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B4" w:rsidRPr="00146BC5" w:rsidRDefault="00A106B4" w:rsidP="00A106B4">
      <w:pPr>
        <w:ind w:right="282"/>
        <w:jc w:val="right"/>
      </w:pPr>
      <w:bookmarkStart w:id="0" w:name="_GoBack"/>
      <w:bookmarkEnd w:id="0"/>
      <w:r>
        <w:t>Приложение №</w:t>
      </w:r>
      <w:r w:rsidRPr="00146BC5">
        <w:t>1</w:t>
      </w:r>
    </w:p>
    <w:p w:rsidR="00A106B4" w:rsidRDefault="00A106B4" w:rsidP="00A106B4">
      <w:pPr>
        <w:ind w:right="282"/>
        <w:jc w:val="right"/>
      </w:pPr>
      <w:r>
        <w:t xml:space="preserve">к Договору № </w:t>
      </w:r>
      <w:r>
        <w:rPr>
          <w:sz w:val="18"/>
          <w:szCs w:val="18"/>
        </w:rPr>
        <w:t xml:space="preserve">________/ </w:t>
      </w:r>
      <w:r w:rsidRPr="00866E95">
        <w:rPr>
          <w:sz w:val="18"/>
          <w:szCs w:val="18"/>
        </w:rPr>
        <w:t>__</w:t>
      </w:r>
      <w:r>
        <w:rPr>
          <w:sz w:val="18"/>
          <w:szCs w:val="18"/>
        </w:rPr>
        <w:t>______</w:t>
      </w:r>
      <w:r w:rsidRPr="00866E95">
        <w:rPr>
          <w:sz w:val="18"/>
          <w:szCs w:val="18"/>
        </w:rPr>
        <w:t>_</w:t>
      </w:r>
      <w:r>
        <w:rPr>
          <w:sz w:val="18"/>
          <w:szCs w:val="18"/>
        </w:rPr>
        <w:br/>
      </w:r>
      <w:r w:rsidRPr="00586D1E">
        <w:t xml:space="preserve"> </w:t>
      </w:r>
      <w:r>
        <w:t xml:space="preserve">от </w:t>
      </w:r>
      <w:r w:rsidRPr="00153A60">
        <w:t>«</w:t>
      </w:r>
      <w:r w:rsidRPr="00E83621">
        <w:t>___</w:t>
      </w:r>
      <w:r w:rsidRPr="00153A60">
        <w:t xml:space="preserve">» </w:t>
      </w:r>
      <w:r w:rsidRPr="00E83621">
        <w:t>_____________</w:t>
      </w:r>
      <w:r>
        <w:t xml:space="preserve"> </w:t>
      </w:r>
      <w:r w:rsidR="00BC3BD3">
        <w:t>2015</w:t>
      </w:r>
      <w:r w:rsidRPr="00153A60">
        <w:t xml:space="preserve"> г.</w:t>
      </w:r>
    </w:p>
    <w:p w:rsidR="00C37D24" w:rsidRPr="001F6931" w:rsidRDefault="00C37D24" w:rsidP="00C37D24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  <w:sz w:val="20"/>
          <w:szCs w:val="20"/>
        </w:rPr>
      </w:pPr>
    </w:p>
    <w:p w:rsidR="00C37D24" w:rsidRPr="001F6931" w:rsidRDefault="00C37D24" w:rsidP="00C679FE">
      <w:pPr>
        <w:jc w:val="both"/>
        <w:rPr>
          <w:color w:val="000000"/>
          <w:sz w:val="20"/>
          <w:szCs w:val="20"/>
        </w:rPr>
      </w:pPr>
    </w:p>
    <w:p w:rsidR="00BE3B8F" w:rsidRPr="001869C7" w:rsidRDefault="00C37D24" w:rsidP="00C679FE">
      <w:pPr>
        <w:jc w:val="center"/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BE3B8F">
        <w:rPr>
          <w:color w:val="000000"/>
        </w:rPr>
        <w:t>:</w:t>
      </w:r>
      <w:r w:rsidRPr="001F6931">
        <w:rPr>
          <w:color w:val="000000"/>
        </w:rPr>
        <w:t xml:space="preserve"> </w:t>
      </w:r>
      <w:r w:rsidR="00EE6E6A" w:rsidRPr="00EE6E6A">
        <w:rPr>
          <w:color w:val="000000"/>
          <w:u w:val="single"/>
        </w:rPr>
        <w:t>Приобретение оборудования для расширения объема системы хранения данных и замены жестких дисков.</w:t>
      </w:r>
    </w:p>
    <w:p w:rsidR="00C37D24" w:rsidRPr="001F6931" w:rsidRDefault="00C37D24" w:rsidP="00C679FE">
      <w:pPr>
        <w:jc w:val="center"/>
        <w:rPr>
          <w:color w:val="000000"/>
          <w:sz w:val="20"/>
          <w:szCs w:val="20"/>
        </w:rPr>
      </w:pPr>
    </w:p>
    <w:p w:rsidR="00C37D24" w:rsidRPr="001F6931" w:rsidRDefault="00C37D24" w:rsidP="00C679FE">
      <w:pPr>
        <w:jc w:val="center"/>
        <w:rPr>
          <w:color w:val="000000"/>
          <w:sz w:val="20"/>
          <w:szCs w:val="20"/>
        </w:rPr>
      </w:pPr>
    </w:p>
    <w:p w:rsidR="00C37D24" w:rsidRPr="001F6931" w:rsidRDefault="00C37D24" w:rsidP="00C679FE">
      <w:pPr>
        <w:jc w:val="both"/>
        <w:rPr>
          <w:color w:val="000000"/>
          <w:sz w:val="20"/>
          <w:szCs w:val="2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C37D24" w:rsidRPr="00F47416" w:rsidRDefault="00BC3BD3" w:rsidP="00D3787B">
      <w:pPr>
        <w:jc w:val="center"/>
        <w:rPr>
          <w:color w:val="000000"/>
        </w:rPr>
      </w:pPr>
      <w:r>
        <w:rPr>
          <w:color w:val="000000"/>
        </w:rPr>
        <w:t>2015</w:t>
      </w:r>
      <w:r w:rsidR="00C37D24" w:rsidRPr="001F6931">
        <w:rPr>
          <w:color w:val="000000"/>
        </w:rPr>
        <w:br w:type="page"/>
      </w:r>
    </w:p>
    <w:p w:rsidR="00C37D24" w:rsidRPr="00F47416" w:rsidRDefault="00C37D24" w:rsidP="00C37D24">
      <w:pPr>
        <w:jc w:val="center"/>
        <w:rPr>
          <w:color w:val="000000"/>
        </w:rPr>
      </w:pPr>
    </w:p>
    <w:p w:rsidR="00C37D24" w:rsidRPr="00F47416" w:rsidRDefault="00C37D24" w:rsidP="00C37D24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C37D24" w:rsidRPr="00F47416" w:rsidRDefault="00C37D24" w:rsidP="00C37D24">
      <w:pPr>
        <w:jc w:val="center"/>
        <w:rPr>
          <w:color w:val="000000"/>
        </w:rPr>
      </w:pP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C37D24" w:rsidRPr="00F47416" w:rsidRDefault="00C37D24" w:rsidP="00C37D24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C37D24" w:rsidRPr="00F47416" w:rsidRDefault="00C37D24" w:rsidP="00C37D24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C37D24" w:rsidRPr="00F47416" w:rsidRDefault="00C37D24" w:rsidP="00C37D24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C37D24" w:rsidRPr="00F47416" w:rsidRDefault="00C37D24" w:rsidP="00C37D24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C37D24" w:rsidRPr="00F47416" w:rsidRDefault="00C37D24" w:rsidP="00C37D24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C37D24" w:rsidRPr="00F47416" w:rsidRDefault="00C37D24" w:rsidP="00C37D24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C37D24" w:rsidRPr="00F47416" w:rsidRDefault="00C37D24" w:rsidP="00C37D24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C37D24" w:rsidRPr="00F47416" w:rsidRDefault="00C37D24" w:rsidP="00C37D24">
      <w:pPr>
        <w:rPr>
          <w:color w:val="000000"/>
        </w:rPr>
      </w:pPr>
      <w:bookmarkStart w:id="1" w:name="OLE_LINK2"/>
      <w:bookmarkStart w:id="2" w:name="OLE_LINK3"/>
      <w:r w:rsidRPr="00F47416">
        <w:rPr>
          <w:color w:val="000000"/>
        </w:rPr>
        <w:t>РАЗДЕЛ 16. ПЕРЕЧЕНЬ ПРИНЯТЫХ СОКРАЩЕНИЙ</w:t>
      </w:r>
    </w:p>
    <w:bookmarkEnd w:id="1"/>
    <w:bookmarkEnd w:id="2"/>
    <w:p w:rsidR="00C37D24" w:rsidRPr="00F47416" w:rsidRDefault="00C37D24" w:rsidP="00C37D24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C37D24" w:rsidRPr="001F6931" w:rsidRDefault="00C37D24" w:rsidP="00C37D24">
      <w:pPr>
        <w:rPr>
          <w:color w:val="000000"/>
          <w:sz w:val="26"/>
          <w:szCs w:val="26"/>
        </w:rPr>
      </w:pPr>
    </w:p>
    <w:p w:rsidR="00C37D24" w:rsidRDefault="00C37D24" w:rsidP="00C37D24">
      <w:pPr>
        <w:rPr>
          <w:color w:val="000000"/>
          <w:sz w:val="26"/>
          <w:szCs w:val="26"/>
        </w:rPr>
      </w:pPr>
    </w:p>
    <w:p w:rsidR="00C37D24" w:rsidRPr="001F6931" w:rsidRDefault="00C37D24" w:rsidP="00C37D24">
      <w:pPr>
        <w:rPr>
          <w:color w:val="000000"/>
          <w:sz w:val="26"/>
          <w:szCs w:val="26"/>
        </w:rPr>
      </w:pPr>
    </w:p>
    <w:p w:rsidR="00C37D24" w:rsidRPr="001F6931" w:rsidRDefault="00C37D24" w:rsidP="00C37D24">
      <w:pPr>
        <w:rPr>
          <w:color w:val="000000"/>
        </w:rPr>
      </w:pPr>
    </w:p>
    <w:p w:rsidR="00733392" w:rsidRDefault="00733392" w:rsidP="00C37D24">
      <w:pPr>
        <w:jc w:val="center"/>
        <w:rPr>
          <w:color w:val="000000"/>
        </w:rPr>
      </w:pPr>
    </w:p>
    <w:p w:rsidR="00733392" w:rsidRDefault="00733392" w:rsidP="00C37D24">
      <w:pPr>
        <w:jc w:val="center"/>
        <w:rPr>
          <w:color w:val="000000"/>
        </w:rPr>
      </w:pPr>
    </w:p>
    <w:p w:rsidR="00733392" w:rsidRDefault="00733392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C37D24" w:rsidRPr="001F6931" w:rsidRDefault="00C37D24" w:rsidP="00C37D24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E6A">
        <w:trPr>
          <w:trHeight w:val="2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C879DA" w:rsidRDefault="005120FA" w:rsidP="00EE64E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Приобретение оборудования для расширения объема системы хранения данных и замены жестких дисков.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3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FF0C99" w:rsidRDefault="00C37D24" w:rsidP="00EE64E7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Отражается требование, что п</w:t>
            </w:r>
            <w:r w:rsidRPr="00FF0C99">
              <w:rPr>
                <w:i/>
                <w:color w:val="000000"/>
                <w:sz w:val="24"/>
                <w:szCs w:val="24"/>
              </w:rPr>
              <w:t xml:space="preserve">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FF0C99">
              <w:rPr>
                <w:i/>
                <w:color w:val="000000"/>
                <w:sz w:val="24"/>
                <w:szCs w:val="24"/>
              </w:rPr>
              <w:t>числе</w:t>
            </w:r>
            <w:proofErr w:type="gramEnd"/>
            <w:r w:rsidRPr="00FF0C99">
              <w:rPr>
                <w:i/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 в случае, если иное не предусмотрено описанием объекта закупки.</w:t>
            </w:r>
          </w:p>
        </w:tc>
      </w:tr>
      <w:bookmarkEnd w:id="3"/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879DA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Требования отсутствуют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664D4A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Требования отсутствуют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DD7D49" w:rsidRDefault="00DD7D49" w:rsidP="00EE64E7">
            <w:pPr>
              <w:rPr>
                <w:b/>
                <w:i/>
                <w:color w:val="000000"/>
                <w:sz w:val="24"/>
                <w:szCs w:val="24"/>
              </w:rPr>
            </w:pPr>
            <w:r w:rsidRPr="00DD7D49">
              <w:rPr>
                <w:rStyle w:val="a6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Код ОКП: 426920</w:t>
            </w:r>
          </w:p>
        </w:tc>
      </w:tr>
    </w:tbl>
    <w:p w:rsidR="00C37D24" w:rsidRPr="001F6931" w:rsidRDefault="00C37D24" w:rsidP="00C37D24">
      <w:pPr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C37D24" w:rsidRPr="001F6931" w:rsidRDefault="00C37D24" w:rsidP="00C37D24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0E609D" w:rsidP="00EE64E7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Требования отсутствуют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C37D24" w:rsidRPr="001F6931" w:rsidRDefault="00C37D24" w:rsidP="00C37D24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B64B84" w:rsidRDefault="0000374D" w:rsidP="0000374D">
            <w:pPr>
              <w:pStyle w:val="a4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</w:t>
            </w:r>
            <w:r w:rsidR="00C37D24" w:rsidRPr="00B64B84">
              <w:rPr>
                <w:i/>
                <w:color w:val="000000"/>
                <w:sz w:val="24"/>
                <w:szCs w:val="24"/>
              </w:rPr>
              <w:t xml:space="preserve">тойкость к воздействию </w:t>
            </w:r>
            <w:r w:rsidR="000E609D" w:rsidRPr="00B64B84">
              <w:rPr>
                <w:i/>
                <w:color w:val="000000"/>
                <w:sz w:val="24"/>
                <w:szCs w:val="24"/>
              </w:rPr>
              <w:t>температуры</w:t>
            </w:r>
            <w:r w:rsidR="000E609D">
              <w:rPr>
                <w:i/>
                <w:color w:val="000000"/>
                <w:sz w:val="24"/>
                <w:szCs w:val="24"/>
              </w:rPr>
              <w:t xml:space="preserve"> от 0 до </w:t>
            </w:r>
            <w:r w:rsidR="000E609D" w:rsidRPr="000E609D">
              <w:rPr>
                <w:i/>
                <w:color w:val="000000"/>
                <w:sz w:val="24"/>
                <w:szCs w:val="24"/>
              </w:rPr>
              <w:t xml:space="preserve">+ </w:t>
            </w:r>
            <w:r w:rsidR="003256AB">
              <w:rPr>
                <w:i/>
                <w:color w:val="000000"/>
                <w:sz w:val="24"/>
                <w:szCs w:val="24"/>
              </w:rPr>
              <w:t>4</w:t>
            </w:r>
            <w:r w:rsidR="000E609D" w:rsidRPr="000E609D">
              <w:rPr>
                <w:i/>
                <w:color w:val="000000"/>
                <w:sz w:val="24"/>
                <w:szCs w:val="24"/>
              </w:rPr>
              <w:t xml:space="preserve">0 </w:t>
            </w:r>
            <w:r w:rsidR="000E609D" w:rsidRPr="000E609D">
              <w:rPr>
                <w:rFonts w:ascii="Arial" w:hAnsi="Arial" w:cs="Arial"/>
                <w:i/>
                <w:color w:val="000000"/>
                <w:sz w:val="19"/>
                <w:szCs w:val="19"/>
              </w:rPr>
              <w:t>°C</w:t>
            </w:r>
          </w:p>
        </w:tc>
      </w:tr>
    </w:tbl>
    <w:p w:rsidR="00C37D24" w:rsidRPr="0054650F" w:rsidRDefault="00C37D24" w:rsidP="00C37D24">
      <w:pPr>
        <w:jc w:val="center"/>
        <w:rPr>
          <w:color w:val="000000"/>
        </w:rPr>
      </w:pPr>
    </w:p>
    <w:p w:rsidR="00C37D24" w:rsidRPr="0054650F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C37D24" w:rsidRPr="001F6931" w:rsidRDefault="00C37D24" w:rsidP="00C37D24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CD" w:rsidRPr="000D4AC2" w:rsidRDefault="002528CD" w:rsidP="002528CD">
            <w:pPr>
              <w:pStyle w:val="6"/>
              <w:spacing w:after="60"/>
              <w:jc w:val="both"/>
              <w:rPr>
                <w:szCs w:val="24"/>
              </w:rPr>
            </w:pPr>
            <w:r w:rsidRPr="000D4AC2">
              <w:rPr>
                <w:szCs w:val="24"/>
              </w:rPr>
              <w:t>Система хранения данных должна иметь полное резервирование хранимых данных и компонентов за счет использования механизмов дублирования.</w:t>
            </w:r>
          </w:p>
          <w:p w:rsidR="002528CD" w:rsidRPr="000D4AC2" w:rsidRDefault="002528CD" w:rsidP="002528CD">
            <w:pPr>
              <w:pStyle w:val="6"/>
              <w:spacing w:after="6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D4AC2">
              <w:rPr>
                <w:szCs w:val="24"/>
              </w:rPr>
              <w:t xml:space="preserve">.1.1.Объем установленной первичной кэш-памяти СХД должен быть не менее 16ГБ, с возможностью расширения не менее чем до 64ГБ. (Без учета SSD устройств). </w:t>
            </w:r>
          </w:p>
          <w:p w:rsidR="002528CD" w:rsidRPr="000D4AC2" w:rsidRDefault="002528CD" w:rsidP="002528CD">
            <w:pPr>
              <w:pStyle w:val="6"/>
              <w:spacing w:after="6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D4AC2">
              <w:rPr>
                <w:szCs w:val="24"/>
              </w:rPr>
              <w:t xml:space="preserve">.1.2.Дисковый массив должен поддерживать виртуализацию дискового пространства. В составе дискового массива должно присутствовать не менее 8 </w:t>
            </w:r>
            <w:r w:rsidRPr="000D4AC2">
              <w:rPr>
                <w:szCs w:val="24"/>
                <w:lang w:val="en-US"/>
              </w:rPr>
              <w:t>FC</w:t>
            </w:r>
            <w:r w:rsidRPr="000D4AC2">
              <w:rPr>
                <w:szCs w:val="24"/>
              </w:rPr>
              <w:t xml:space="preserve"> </w:t>
            </w:r>
            <w:proofErr w:type="spellStart"/>
            <w:proofErr w:type="gramStart"/>
            <w:r w:rsidRPr="000D4AC2">
              <w:rPr>
                <w:szCs w:val="24"/>
              </w:rPr>
              <w:t>хост-портов</w:t>
            </w:r>
            <w:proofErr w:type="spellEnd"/>
            <w:proofErr w:type="gramEnd"/>
            <w:r w:rsidRPr="000D4AC2">
              <w:rPr>
                <w:szCs w:val="24"/>
              </w:rPr>
              <w:t xml:space="preserve"> со скоростью подключения 8Гбит/с и не менее 4 портов </w:t>
            </w:r>
            <w:proofErr w:type="spellStart"/>
            <w:r w:rsidRPr="000D4AC2">
              <w:rPr>
                <w:szCs w:val="24"/>
                <w:lang w:val="en-US"/>
              </w:rPr>
              <w:t>iSCSI</w:t>
            </w:r>
            <w:proofErr w:type="spellEnd"/>
            <w:r w:rsidR="00242D23">
              <w:rPr>
                <w:szCs w:val="24"/>
              </w:rPr>
              <w:t xml:space="preserve"> со скоростью под</w:t>
            </w:r>
            <w:r w:rsidRPr="000D4AC2">
              <w:rPr>
                <w:szCs w:val="24"/>
              </w:rPr>
              <w:t>к</w:t>
            </w:r>
            <w:r w:rsidR="00242D23">
              <w:rPr>
                <w:szCs w:val="24"/>
              </w:rPr>
              <w:t>л</w:t>
            </w:r>
            <w:r w:rsidRPr="000D4AC2">
              <w:rPr>
                <w:szCs w:val="24"/>
              </w:rPr>
              <w:t>ючения не менее 1Гбит/</w:t>
            </w:r>
            <w:r w:rsidRPr="000D4AC2">
              <w:rPr>
                <w:szCs w:val="24"/>
                <w:lang w:val="en-US"/>
              </w:rPr>
              <w:t>c</w:t>
            </w:r>
            <w:r w:rsidRPr="000D4AC2">
              <w:rPr>
                <w:szCs w:val="24"/>
              </w:rPr>
              <w:t xml:space="preserve">.  </w:t>
            </w:r>
          </w:p>
          <w:p w:rsidR="002528CD" w:rsidRPr="000D4AC2" w:rsidRDefault="002528CD" w:rsidP="002528CD">
            <w:pPr>
              <w:pStyle w:val="6"/>
              <w:spacing w:after="6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D4AC2">
              <w:rPr>
                <w:szCs w:val="24"/>
              </w:rPr>
              <w:t xml:space="preserve">.1.3 Дисковый массив должен поддерживать возможность подключений по протоколам </w:t>
            </w:r>
            <w:proofErr w:type="spellStart"/>
            <w:r w:rsidRPr="000D4AC2">
              <w:rPr>
                <w:szCs w:val="24"/>
                <w:lang w:val="en-US"/>
              </w:rPr>
              <w:t>iSCSI</w:t>
            </w:r>
            <w:proofErr w:type="spellEnd"/>
            <w:r w:rsidRPr="000D4AC2">
              <w:rPr>
                <w:szCs w:val="24"/>
              </w:rPr>
              <w:t xml:space="preserve"> и </w:t>
            </w:r>
            <w:proofErr w:type="spellStart"/>
            <w:r w:rsidRPr="000D4AC2">
              <w:rPr>
                <w:szCs w:val="24"/>
                <w:lang w:val="en-US"/>
              </w:rPr>
              <w:t>FCoE</w:t>
            </w:r>
            <w:proofErr w:type="spellEnd"/>
            <w:r w:rsidRPr="000D4AC2">
              <w:rPr>
                <w:szCs w:val="24"/>
              </w:rPr>
              <w:t xml:space="preserve"> со скоростью подключения не менее 10Гбит/</w:t>
            </w:r>
            <w:r w:rsidRPr="000D4AC2">
              <w:rPr>
                <w:szCs w:val="24"/>
                <w:lang w:val="en-US"/>
              </w:rPr>
              <w:t>c</w:t>
            </w:r>
          </w:p>
          <w:p w:rsidR="002528CD" w:rsidRPr="000D4AC2" w:rsidRDefault="002528CD" w:rsidP="002528CD">
            <w:pPr>
              <w:pStyle w:val="6"/>
              <w:spacing w:after="6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0D4AC2">
              <w:rPr>
                <w:szCs w:val="24"/>
              </w:rPr>
              <w:t xml:space="preserve">.1.4. Дисковый массив должен поддерживать аппаратную реализацию виртуальных RAID-массивов уровней 0, 1, 5, 10, 6, использование 0+1 не допускается. Массив должен </w:t>
            </w:r>
            <w:r w:rsidRPr="000D4AC2">
              <w:rPr>
                <w:szCs w:val="24"/>
              </w:rPr>
              <w:lastRenderedPageBreak/>
              <w:t>расширяться не менее чем до 960 дисков форм-фактора SFF без замены уже поставленных компонентов.</w:t>
            </w:r>
          </w:p>
          <w:p w:rsidR="002528CD" w:rsidRPr="002528CD" w:rsidRDefault="0012281F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>4</w:t>
            </w:r>
            <w:r w:rsidRPr="000D4AC2">
              <w:rPr>
                <w:szCs w:val="24"/>
              </w:rPr>
              <w:t>.1.</w:t>
            </w:r>
            <w:r>
              <w:rPr>
                <w:szCs w:val="24"/>
              </w:rPr>
              <w:t>5</w:t>
            </w:r>
            <w:r w:rsidRPr="000D4AC2">
              <w:rPr>
                <w:szCs w:val="24"/>
              </w:rPr>
              <w:t xml:space="preserve">. </w:t>
            </w:r>
            <w:r w:rsidR="002528CD" w:rsidRPr="002528CD">
              <w:rPr>
                <w:sz w:val="24"/>
                <w:szCs w:val="24"/>
              </w:rPr>
              <w:t>Система хранения данных должна использовать для подключения полок интерфейс SAS 2.0 со скоростью подключения 6 Гбит/c.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Система хранения должна поставляться с функционалом </w:t>
            </w:r>
            <w:proofErr w:type="spellStart"/>
            <w:r w:rsidRPr="002528CD">
              <w:rPr>
                <w:sz w:val="24"/>
                <w:szCs w:val="24"/>
              </w:rPr>
              <w:t>Thing</w:t>
            </w:r>
            <w:proofErr w:type="spellEnd"/>
            <w:r w:rsidRPr="002528CD">
              <w:rPr>
                <w:sz w:val="24"/>
                <w:szCs w:val="24"/>
              </w:rPr>
              <w:t xml:space="preserve"> </w:t>
            </w:r>
            <w:proofErr w:type="spellStart"/>
            <w:r w:rsidRPr="002528CD">
              <w:rPr>
                <w:sz w:val="24"/>
                <w:szCs w:val="24"/>
              </w:rPr>
              <w:t>Provisioning</w:t>
            </w:r>
            <w:proofErr w:type="spellEnd"/>
            <w:r w:rsidRPr="002528CD">
              <w:rPr>
                <w:sz w:val="24"/>
                <w:szCs w:val="24"/>
              </w:rPr>
              <w:t xml:space="preserve"> (экономное выделение дискового пространства) и иметь лицензии на весь предлагаемый объем.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Система хранения данных должна обладать архитектурой, обеспечивающая совместное использование дисков SSD, SAS и </w:t>
            </w:r>
            <w:proofErr w:type="spellStart"/>
            <w:r w:rsidRPr="002528CD">
              <w:rPr>
                <w:sz w:val="24"/>
                <w:szCs w:val="24"/>
              </w:rPr>
              <w:t>Near-line</w:t>
            </w:r>
            <w:proofErr w:type="spellEnd"/>
            <w:r w:rsidRPr="002528CD">
              <w:rPr>
                <w:sz w:val="24"/>
                <w:szCs w:val="24"/>
              </w:rPr>
              <w:t xml:space="preserve"> SAS(SATA). Должно также допускаться смешивания разных типов дисков в пределах одной полки;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Система хранения должна обеспечивать «сырой» объём не менее 14,4 ТБ построенных на дисках </w:t>
            </w:r>
            <w:r w:rsidRPr="002528CD">
              <w:rPr>
                <w:sz w:val="24"/>
                <w:szCs w:val="24"/>
                <w:lang w:val="en-US"/>
              </w:rPr>
              <w:t>SAS</w:t>
            </w:r>
            <w:r w:rsidRPr="002528CD">
              <w:rPr>
                <w:sz w:val="24"/>
                <w:szCs w:val="24"/>
              </w:rPr>
              <w:t xml:space="preserve"> 15.000</w:t>
            </w:r>
            <w:r w:rsidRPr="002528CD">
              <w:rPr>
                <w:sz w:val="24"/>
                <w:szCs w:val="24"/>
                <w:lang w:val="en-US"/>
              </w:rPr>
              <w:t>RPM</w:t>
            </w:r>
            <w:r w:rsidRPr="002528CD">
              <w:rPr>
                <w:sz w:val="24"/>
                <w:szCs w:val="24"/>
              </w:rPr>
              <w:t xml:space="preserve"> (с количеством дисков не менее 48).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СХД должна поддерживать создание не менее 256 локальных копий данных (снимков и/или полных копий) основного тома (тома источника).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Система хранения данных должна обладать функциональностью удаленной репликации в синхронном и асинхронном режиме. 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уметь автоматически перемещать данные по уровням хранения между SSD и SAS/NL-SAS дисками собственными внутренними средствами без дополнительного программного обеспечения  на серверах;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поддерживать возможность подключения внешних дисковых массивов других производителей и использование их дисковой емкости собственными средствам</w:t>
            </w:r>
            <w:proofErr w:type="gramStart"/>
            <w:r w:rsidRPr="002528CD">
              <w:rPr>
                <w:sz w:val="24"/>
                <w:szCs w:val="24"/>
              </w:rPr>
              <w:t>и(</w:t>
            </w:r>
            <w:proofErr w:type="gramEnd"/>
            <w:r w:rsidRPr="002528CD">
              <w:rPr>
                <w:sz w:val="24"/>
                <w:szCs w:val="24"/>
              </w:rPr>
              <w:t>функционалом) без дополнительного оборудования;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Система хранения должна обеспечивать подключение существующей СХД </w:t>
            </w:r>
            <w:r w:rsidRPr="002528CD">
              <w:rPr>
                <w:sz w:val="24"/>
                <w:szCs w:val="24"/>
                <w:lang w:val="en-US"/>
              </w:rPr>
              <w:t>IBM</w:t>
            </w:r>
            <w:r w:rsidRPr="002528CD">
              <w:rPr>
                <w:sz w:val="24"/>
                <w:szCs w:val="24"/>
              </w:rPr>
              <w:t xml:space="preserve"> </w:t>
            </w:r>
            <w:r w:rsidRPr="002528CD">
              <w:rPr>
                <w:sz w:val="24"/>
                <w:szCs w:val="24"/>
                <w:lang w:val="en-US"/>
              </w:rPr>
              <w:t>DS</w:t>
            </w:r>
            <w:r w:rsidRPr="002528CD">
              <w:rPr>
                <w:sz w:val="24"/>
                <w:szCs w:val="24"/>
              </w:rPr>
              <w:t xml:space="preserve">4700 (контроллерная полка и 4 полки расширения) с возможностью виртуализации и использования дисковой ёмкости существующей СХД в рамках единого пула с поставляемой СХД. 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иметь встроенные средства миграции данных с внешних дисковых систем без остановки сервисов (доступ к томам не должен останавливаться при процессе миграции данных);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иметь “сквозной” механизм (без переформатирования томов) виртуализации внешних дисковых систем;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</w:t>
            </w:r>
            <w:r w:rsidR="00D87D67">
              <w:rPr>
                <w:sz w:val="24"/>
                <w:szCs w:val="24"/>
              </w:rPr>
              <w:t>н</w:t>
            </w:r>
            <w:r w:rsidRPr="002528CD">
              <w:rPr>
                <w:sz w:val="24"/>
                <w:szCs w:val="24"/>
              </w:rPr>
              <w:t>а обеспечивать возможность миграции данных между томами без остановки сервисов;</w:t>
            </w:r>
          </w:p>
          <w:p w:rsidR="002528CD" w:rsidRPr="002528CD" w:rsidRDefault="00C679FE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</w:t>
            </w:r>
            <w:r w:rsidR="002528CD" w:rsidRPr="002528CD">
              <w:rPr>
                <w:sz w:val="24"/>
                <w:szCs w:val="24"/>
              </w:rPr>
              <w:t>системой хранения данных  и всем доступным функционал</w:t>
            </w:r>
            <w:r>
              <w:rPr>
                <w:sz w:val="24"/>
                <w:szCs w:val="24"/>
              </w:rPr>
              <w:t xml:space="preserve">ом должно осуществляться через </w:t>
            </w:r>
            <w:r w:rsidR="002528CD" w:rsidRPr="002528CD">
              <w:rPr>
                <w:sz w:val="24"/>
                <w:szCs w:val="24"/>
              </w:rPr>
              <w:t xml:space="preserve">Веб-интерфейс; 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Управляющее </w:t>
            </w:r>
            <w:proofErr w:type="gramStart"/>
            <w:r w:rsidRPr="002528CD">
              <w:rPr>
                <w:sz w:val="24"/>
                <w:szCs w:val="24"/>
              </w:rPr>
              <w:t>п</w:t>
            </w:r>
            <w:proofErr w:type="gramEnd"/>
            <w:r w:rsidRPr="002528CD">
              <w:rPr>
                <w:sz w:val="24"/>
                <w:szCs w:val="24"/>
              </w:rPr>
              <w:t>/о должно размещается на системе хранения,  для функционирования СХД не должно требоваться выделения какого-либо дискового пространства на установленных дисках накопителях;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должна иметь встроенные средства измерения производительности;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должна поддерживать функциональность сжатия блочных данных в режиме «онлайн»;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иметь возможность реализации предоставления файлового доступа по протоколам: CIFS, NFS, FTP, HTTP;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Должно поддерживаться ПО интеграции функциональности мгновенных снимков и копий с операционными системами серверов и приложений, 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lastRenderedPageBreak/>
              <w:t xml:space="preserve">Реализация файлового доступа должна быть </w:t>
            </w:r>
            <w:proofErr w:type="spellStart"/>
            <w:r w:rsidRPr="002528CD">
              <w:rPr>
                <w:sz w:val="24"/>
                <w:szCs w:val="24"/>
              </w:rPr>
              <w:t>File</w:t>
            </w:r>
            <w:proofErr w:type="spellEnd"/>
            <w:r w:rsidRPr="002528CD">
              <w:rPr>
                <w:sz w:val="24"/>
                <w:szCs w:val="24"/>
              </w:rPr>
              <w:t xml:space="preserve"> </w:t>
            </w:r>
            <w:proofErr w:type="spellStart"/>
            <w:r w:rsidRPr="002528CD">
              <w:rPr>
                <w:sz w:val="24"/>
                <w:szCs w:val="24"/>
              </w:rPr>
              <w:t>over</w:t>
            </w:r>
            <w:proofErr w:type="spellEnd"/>
            <w:r w:rsidRPr="002528CD">
              <w:rPr>
                <w:sz w:val="24"/>
                <w:szCs w:val="24"/>
              </w:rPr>
              <w:t xml:space="preserve"> </w:t>
            </w:r>
            <w:proofErr w:type="spellStart"/>
            <w:r w:rsidRPr="002528CD">
              <w:rPr>
                <w:sz w:val="24"/>
                <w:szCs w:val="24"/>
              </w:rPr>
              <w:t>Block</w:t>
            </w:r>
            <w:proofErr w:type="spellEnd"/>
            <w:r w:rsidRPr="002528CD">
              <w:rPr>
                <w:sz w:val="24"/>
                <w:szCs w:val="24"/>
              </w:rPr>
              <w:t>.</w:t>
            </w:r>
          </w:p>
          <w:p w:rsidR="002528CD" w:rsidRPr="002528CD" w:rsidRDefault="002528CD" w:rsidP="006F5B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данных должна поставляться со следующими аксессуарами:</w:t>
            </w:r>
          </w:p>
          <w:p w:rsidR="002528CD" w:rsidRPr="002528CD" w:rsidRDefault="002528CD" w:rsidP="006F5B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 xml:space="preserve">Иметь весь необходимый комплект коммуникационных кабелей с коннекторами, </w:t>
            </w:r>
            <w:proofErr w:type="gramStart"/>
            <w:r w:rsidRPr="002528CD">
              <w:rPr>
                <w:sz w:val="24"/>
                <w:szCs w:val="24"/>
              </w:rPr>
              <w:t>обеспечивающими</w:t>
            </w:r>
            <w:proofErr w:type="gramEnd"/>
            <w:r w:rsidRPr="002528CD">
              <w:rPr>
                <w:sz w:val="24"/>
                <w:szCs w:val="24"/>
              </w:rPr>
              <w:t xml:space="preserve"> соединение дискового массива и коммутатора;</w:t>
            </w:r>
          </w:p>
          <w:p w:rsidR="002528CD" w:rsidRPr="002528CD" w:rsidRDefault="002528CD" w:rsidP="006F5B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Крепежный комплект для установки в шкаф 19”;</w:t>
            </w:r>
          </w:p>
          <w:p w:rsidR="002528CD" w:rsidRPr="002528CD" w:rsidRDefault="002528CD" w:rsidP="006F5B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Программное обеспечение аварийного переключения каналов (</w:t>
            </w:r>
            <w:proofErr w:type="spellStart"/>
            <w:r w:rsidRPr="002528CD">
              <w:rPr>
                <w:sz w:val="24"/>
                <w:szCs w:val="24"/>
              </w:rPr>
              <w:t>multipathing</w:t>
            </w:r>
            <w:proofErr w:type="spellEnd"/>
            <w:r w:rsidRPr="002528CD">
              <w:rPr>
                <w:sz w:val="24"/>
                <w:szCs w:val="24"/>
              </w:rPr>
              <w:t>) для серверов;</w:t>
            </w:r>
          </w:p>
          <w:p w:rsidR="002528CD" w:rsidRPr="002528CD" w:rsidRDefault="002528CD" w:rsidP="006F5B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Технической поддержкой на срок не менее 3 лет.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Электроснабжение системы хранения данных должно осуществлять от однофа</w:t>
            </w:r>
            <w:r w:rsidR="00271E42">
              <w:rPr>
                <w:sz w:val="24"/>
                <w:szCs w:val="24"/>
              </w:rPr>
              <w:t>з</w:t>
            </w:r>
            <w:r w:rsidRPr="002528CD">
              <w:rPr>
                <w:sz w:val="24"/>
                <w:szCs w:val="24"/>
              </w:rPr>
              <w:t>ного источника переменного тока.</w:t>
            </w:r>
          </w:p>
          <w:p w:rsidR="002528CD" w:rsidRPr="002528CD" w:rsidRDefault="002528CD" w:rsidP="006F5B97">
            <w:pPr>
              <w:spacing w:before="120" w:after="60"/>
              <w:ind w:left="34"/>
              <w:jc w:val="both"/>
              <w:rPr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должна быть устойчива к единичному выходу из строя любого компонента (контроллера, диска, полки, блока питания, вентилятора).</w:t>
            </w:r>
          </w:p>
          <w:p w:rsidR="00C37D24" w:rsidRPr="00C26ACC" w:rsidRDefault="002528CD" w:rsidP="006F5B97">
            <w:pPr>
              <w:spacing w:before="120" w:after="60"/>
              <w:ind w:left="34"/>
              <w:jc w:val="both"/>
              <w:rPr>
                <w:i/>
                <w:color w:val="000000"/>
                <w:sz w:val="24"/>
                <w:szCs w:val="24"/>
              </w:rPr>
            </w:pPr>
            <w:r w:rsidRPr="002528CD">
              <w:rPr>
                <w:sz w:val="24"/>
                <w:szCs w:val="24"/>
              </w:rPr>
              <w:t>Система хранения должна допускать монтаж в монтажный шкаф Заказчика.</w:t>
            </w:r>
            <w:r w:rsidR="00C26ACC" w:rsidRPr="00C26ACC">
              <w:rPr>
                <w:i/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4.2. Требования к надежности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D343F8" w:rsidP="00EE64E7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Срок бесперебойной эксплуатации должен быть не менее 5 лет.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C37D24" w:rsidRPr="00C679FE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79" w:rsidRPr="00A37A9C" w:rsidRDefault="00236AF3" w:rsidP="00A229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A22979" w:rsidRPr="00A22979">
              <w:rPr>
                <w:sz w:val="24"/>
                <w:szCs w:val="24"/>
                <w:lang w:val="en-US"/>
              </w:rPr>
              <w:t>IBM</w:t>
            </w:r>
            <w:r w:rsidR="00A22979" w:rsidRPr="00A37A9C">
              <w:rPr>
                <w:sz w:val="24"/>
                <w:szCs w:val="24"/>
              </w:rPr>
              <w:t xml:space="preserve"> 300</w:t>
            </w:r>
            <w:r w:rsidR="00A22979" w:rsidRPr="00A22979">
              <w:rPr>
                <w:sz w:val="24"/>
                <w:szCs w:val="24"/>
                <w:lang w:val="en-US"/>
              </w:rPr>
              <w:t>GB</w:t>
            </w:r>
            <w:r w:rsidR="00A22979" w:rsidRPr="00A37A9C">
              <w:rPr>
                <w:sz w:val="24"/>
                <w:szCs w:val="24"/>
              </w:rPr>
              <w:t xml:space="preserve"> 2.5</w:t>
            </w:r>
            <w:r w:rsidR="00A22979" w:rsidRPr="00A22979">
              <w:rPr>
                <w:sz w:val="24"/>
                <w:szCs w:val="24"/>
                <w:lang w:val="en-US"/>
              </w:rPr>
              <w:t>in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SFF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Slim</w:t>
            </w:r>
            <w:r w:rsidR="00A22979" w:rsidRPr="00A37A9C">
              <w:rPr>
                <w:sz w:val="24"/>
                <w:szCs w:val="24"/>
              </w:rPr>
              <w:t>-</w:t>
            </w:r>
            <w:r w:rsidR="00A22979" w:rsidRPr="00A22979">
              <w:rPr>
                <w:sz w:val="24"/>
                <w:szCs w:val="24"/>
                <w:lang w:val="en-US"/>
              </w:rPr>
              <w:t>HS</w:t>
            </w:r>
            <w:r w:rsidR="00A22979" w:rsidRPr="00A37A9C">
              <w:rPr>
                <w:sz w:val="24"/>
                <w:szCs w:val="24"/>
              </w:rPr>
              <w:t xml:space="preserve"> 10</w:t>
            </w:r>
            <w:r w:rsidR="00A22979" w:rsidRPr="00A22979">
              <w:rPr>
                <w:sz w:val="24"/>
                <w:szCs w:val="24"/>
                <w:lang w:val="en-US"/>
              </w:rPr>
              <w:t>K</w:t>
            </w:r>
            <w:r w:rsidR="00A22979" w:rsidRPr="00A37A9C">
              <w:rPr>
                <w:sz w:val="24"/>
                <w:szCs w:val="24"/>
              </w:rPr>
              <w:t xml:space="preserve"> 6</w:t>
            </w:r>
            <w:proofErr w:type="spellStart"/>
            <w:r w:rsidR="00A22979" w:rsidRPr="00A22979">
              <w:rPr>
                <w:sz w:val="24"/>
                <w:szCs w:val="24"/>
                <w:lang w:val="en-US"/>
              </w:rPr>
              <w:t>Gbps</w:t>
            </w:r>
            <w:proofErr w:type="spellEnd"/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SAS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HDD</w:t>
            </w:r>
            <w:r w:rsidR="00A22979" w:rsidRPr="00A37A9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(</w:t>
            </w:r>
            <w:r w:rsidR="00A22979" w:rsidRPr="00A37A9C">
              <w:rPr>
                <w:sz w:val="24"/>
                <w:szCs w:val="24"/>
              </w:rPr>
              <w:t>42</w:t>
            </w:r>
            <w:r w:rsidR="00A22979" w:rsidRPr="00A22979">
              <w:rPr>
                <w:sz w:val="24"/>
                <w:szCs w:val="24"/>
                <w:lang w:val="en-US"/>
              </w:rPr>
              <w:t>D</w:t>
            </w:r>
            <w:r w:rsidR="00A22979" w:rsidRPr="00A37A9C">
              <w:rPr>
                <w:sz w:val="24"/>
                <w:szCs w:val="24"/>
              </w:rPr>
              <w:t>0637</w:t>
            </w:r>
            <w:r>
              <w:rPr>
                <w:sz w:val="24"/>
                <w:szCs w:val="24"/>
              </w:rPr>
              <w:t>)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37A9C">
              <w:rPr>
                <w:sz w:val="24"/>
                <w:szCs w:val="24"/>
              </w:rPr>
              <w:t xml:space="preserve"> - или аналог, емкостью не менее 300 </w:t>
            </w:r>
            <w:r w:rsidR="00A37A9C">
              <w:rPr>
                <w:sz w:val="24"/>
                <w:szCs w:val="24"/>
                <w:lang w:val="en-US"/>
              </w:rPr>
              <w:t>GB</w:t>
            </w:r>
          </w:p>
          <w:p w:rsidR="00A22979" w:rsidRPr="00A37A9C" w:rsidRDefault="00236AF3" w:rsidP="00A229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A22979" w:rsidRPr="00A22979">
              <w:rPr>
                <w:sz w:val="24"/>
                <w:szCs w:val="24"/>
                <w:lang w:val="en-US"/>
              </w:rPr>
              <w:t>HDD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IBM</w:t>
            </w:r>
            <w:r w:rsidR="00A22979" w:rsidRPr="00A37A9C">
              <w:rPr>
                <w:sz w:val="24"/>
                <w:szCs w:val="24"/>
              </w:rPr>
              <w:t xml:space="preserve"> 300</w:t>
            </w:r>
            <w:r w:rsidR="00A22979" w:rsidRPr="00A22979">
              <w:rPr>
                <w:sz w:val="24"/>
                <w:szCs w:val="24"/>
                <w:lang w:val="en-US"/>
              </w:rPr>
              <w:t>GB</w:t>
            </w:r>
            <w:r w:rsidR="00A22979" w:rsidRPr="00A37A9C">
              <w:rPr>
                <w:sz w:val="24"/>
                <w:szCs w:val="24"/>
              </w:rPr>
              <w:t xml:space="preserve"> 4</w:t>
            </w:r>
            <w:proofErr w:type="spellStart"/>
            <w:r w:rsidR="00A22979" w:rsidRPr="00A22979">
              <w:rPr>
                <w:sz w:val="24"/>
                <w:szCs w:val="24"/>
                <w:lang w:val="en-US"/>
              </w:rPr>
              <w:t>Gbps</w:t>
            </w:r>
            <w:proofErr w:type="spellEnd"/>
            <w:r w:rsidR="00A22979" w:rsidRPr="00A37A9C">
              <w:rPr>
                <w:sz w:val="24"/>
                <w:szCs w:val="24"/>
              </w:rPr>
              <w:t xml:space="preserve"> 15</w:t>
            </w:r>
            <w:r w:rsidR="00A22979" w:rsidRPr="00A22979">
              <w:rPr>
                <w:sz w:val="24"/>
                <w:szCs w:val="24"/>
                <w:lang w:val="en-US"/>
              </w:rPr>
              <w:t>K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FC</w:t>
            </w:r>
            <w:r w:rsidR="00A22979" w:rsidRPr="00A37A9C">
              <w:rPr>
                <w:sz w:val="24"/>
                <w:szCs w:val="24"/>
              </w:rPr>
              <w:t xml:space="preserve"> </w:t>
            </w:r>
            <w:r w:rsidR="00A22979" w:rsidRPr="00A22979">
              <w:rPr>
                <w:sz w:val="24"/>
                <w:szCs w:val="24"/>
                <w:lang w:val="en-US"/>
              </w:rPr>
              <w:t>E</w:t>
            </w:r>
            <w:r w:rsidR="00A22979" w:rsidRPr="00A37A9C">
              <w:rPr>
                <w:sz w:val="24"/>
                <w:szCs w:val="24"/>
              </w:rPr>
              <w:t>-</w:t>
            </w:r>
            <w:r w:rsidR="00A22979" w:rsidRPr="00A22979">
              <w:rPr>
                <w:sz w:val="24"/>
                <w:szCs w:val="24"/>
                <w:lang w:val="en-US"/>
              </w:rPr>
              <w:t>DDM</w:t>
            </w:r>
            <w:r w:rsidR="00A22979" w:rsidRPr="00A37A9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(</w:t>
            </w:r>
            <w:r w:rsidR="00A22979" w:rsidRPr="00A37A9C">
              <w:rPr>
                <w:sz w:val="24"/>
                <w:szCs w:val="24"/>
              </w:rPr>
              <w:t>42</w:t>
            </w:r>
            <w:r w:rsidR="00A22979" w:rsidRPr="00A22979">
              <w:rPr>
                <w:sz w:val="24"/>
                <w:szCs w:val="24"/>
                <w:lang w:val="en-US"/>
              </w:rPr>
              <w:t>D</w:t>
            </w:r>
            <w:r w:rsidR="00A22979" w:rsidRPr="00A37A9C">
              <w:rPr>
                <w:sz w:val="24"/>
                <w:szCs w:val="24"/>
              </w:rPr>
              <w:t>0410</w:t>
            </w:r>
            <w:r>
              <w:rPr>
                <w:sz w:val="24"/>
                <w:szCs w:val="24"/>
              </w:rPr>
              <w:t>)</w:t>
            </w:r>
            <w:r w:rsidR="00A37A9C" w:rsidRPr="00A37A9C">
              <w:rPr>
                <w:sz w:val="24"/>
                <w:szCs w:val="24"/>
              </w:rPr>
              <w:t xml:space="preserve"> </w:t>
            </w:r>
            <w:r w:rsidR="00A37A9C">
              <w:rPr>
                <w:sz w:val="24"/>
                <w:szCs w:val="24"/>
              </w:rPr>
              <w:t>–</w:t>
            </w:r>
            <w:r w:rsidR="00A37A9C" w:rsidRPr="00A37A9C">
              <w:rPr>
                <w:sz w:val="24"/>
                <w:szCs w:val="24"/>
              </w:rPr>
              <w:t xml:space="preserve"> </w:t>
            </w:r>
            <w:r w:rsidR="00A37A9C">
              <w:rPr>
                <w:sz w:val="24"/>
                <w:szCs w:val="24"/>
              </w:rPr>
              <w:t xml:space="preserve">или аналог, емкостью не менее 300 </w:t>
            </w:r>
            <w:r w:rsidR="00A37A9C">
              <w:rPr>
                <w:sz w:val="24"/>
                <w:szCs w:val="24"/>
                <w:lang w:val="en-US"/>
              </w:rPr>
              <w:t>GB</w:t>
            </w:r>
          </w:p>
          <w:p w:rsidR="00A22979" w:rsidRPr="00236AF3" w:rsidRDefault="00236AF3" w:rsidP="00A22979">
            <w:pPr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3) </w:t>
            </w:r>
            <w:r w:rsidR="00A22979" w:rsidRPr="00A22979">
              <w:rPr>
                <w:sz w:val="24"/>
                <w:szCs w:val="24"/>
                <w:lang w:val="en-US"/>
              </w:rPr>
              <w:t xml:space="preserve">HP 4Gb Short Wave B-series </w:t>
            </w:r>
            <w:proofErr w:type="spellStart"/>
            <w:r w:rsidR="00A22979" w:rsidRPr="00A22979">
              <w:rPr>
                <w:sz w:val="24"/>
                <w:szCs w:val="24"/>
                <w:lang w:val="en-US"/>
              </w:rPr>
              <w:t>Fibre</w:t>
            </w:r>
            <w:proofErr w:type="spellEnd"/>
            <w:r w:rsidR="00A22979" w:rsidRPr="00A22979">
              <w:rPr>
                <w:sz w:val="24"/>
                <w:szCs w:val="24"/>
                <w:lang w:val="en-US"/>
              </w:rPr>
              <w:t xml:space="preserve"> Channel 1 Pack SFP Transceiver</w:t>
            </w:r>
            <w:r w:rsidR="00A22979" w:rsidRPr="00A22979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A22979" w:rsidRPr="00A22979">
              <w:rPr>
                <w:sz w:val="24"/>
                <w:szCs w:val="24"/>
                <w:lang w:val="en-US"/>
              </w:rPr>
              <w:t>AJ715A</w:t>
            </w:r>
            <w:r w:rsidRPr="00236AF3">
              <w:rPr>
                <w:sz w:val="24"/>
                <w:szCs w:val="24"/>
                <w:lang w:val="en-US"/>
              </w:rPr>
              <w:t>)</w:t>
            </w:r>
          </w:p>
          <w:p w:rsidR="00A22979" w:rsidRPr="00236AF3" w:rsidRDefault="00236AF3" w:rsidP="00A22979">
            <w:pPr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4) </w:t>
            </w:r>
            <w:r w:rsidR="00A22979" w:rsidRPr="00A22979">
              <w:rPr>
                <w:sz w:val="24"/>
                <w:szCs w:val="24"/>
                <w:lang w:val="en-US"/>
              </w:rPr>
              <w:t>HP LC to LC Multi-mode OM3 2-Fiber 5.0m 1-Pack Fiber Optic Cable</w:t>
            </w:r>
            <w:r w:rsidR="00A22979" w:rsidRPr="00A22979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A22979" w:rsidRPr="00A22979">
              <w:rPr>
                <w:sz w:val="24"/>
                <w:szCs w:val="24"/>
                <w:lang w:val="en-US"/>
              </w:rPr>
              <w:t>AJ836A</w:t>
            </w:r>
            <w:r w:rsidRPr="00236AF3">
              <w:rPr>
                <w:sz w:val="24"/>
                <w:szCs w:val="24"/>
                <w:lang w:val="en-US"/>
              </w:rPr>
              <w:t>)</w:t>
            </w:r>
          </w:p>
          <w:p w:rsidR="00E02176" w:rsidRPr="00236AF3" w:rsidRDefault="00236AF3" w:rsidP="00A22979">
            <w:pPr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5) </w:t>
            </w:r>
            <w:r w:rsidR="00A22979" w:rsidRPr="00A22979">
              <w:rPr>
                <w:sz w:val="24"/>
                <w:szCs w:val="24"/>
                <w:lang w:val="en-US"/>
              </w:rPr>
              <w:t>HP LC to LC Multi-mode OM3 2-Fiber 15.0m 1-Pack Fiber Optic Cable</w:t>
            </w:r>
            <w:r w:rsidR="00A22979" w:rsidRPr="00A22979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A22979" w:rsidRPr="00A22979">
              <w:rPr>
                <w:sz w:val="24"/>
                <w:szCs w:val="24"/>
                <w:lang w:val="en-US"/>
              </w:rPr>
              <w:t>AJ837A</w:t>
            </w:r>
            <w:r w:rsidRPr="00236AF3">
              <w:rPr>
                <w:sz w:val="24"/>
                <w:szCs w:val="24"/>
                <w:lang w:val="en-US"/>
              </w:rPr>
              <w:t>)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6) </w:t>
            </w:r>
            <w:r w:rsidR="009B0794" w:rsidRPr="00FF7961">
              <w:rPr>
                <w:sz w:val="24"/>
                <w:szCs w:val="24"/>
              </w:rPr>
              <w:t>Система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</w:t>
            </w:r>
            <w:r w:rsidR="009B0794" w:rsidRPr="00FF7961">
              <w:rPr>
                <w:sz w:val="24"/>
                <w:szCs w:val="24"/>
              </w:rPr>
              <w:t>хранения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IBM </w:t>
            </w:r>
            <w:proofErr w:type="spellStart"/>
            <w:r w:rsidR="009B0794" w:rsidRPr="00FF7961">
              <w:rPr>
                <w:sz w:val="24"/>
                <w:szCs w:val="24"/>
                <w:lang w:val="en-US"/>
              </w:rPr>
              <w:t>Storwize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 xml:space="preserve"> V7000 Disk Expansion Enclosure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2076-224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D70A5A" w:rsidRDefault="00236AF3" w:rsidP="00FF79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7) </w:t>
            </w:r>
            <w:r w:rsidR="009B0794" w:rsidRPr="003468CC">
              <w:rPr>
                <w:sz w:val="24"/>
                <w:szCs w:val="24"/>
              </w:rPr>
              <w:t xml:space="preserve">300 </w:t>
            </w:r>
            <w:r w:rsidR="009B0794" w:rsidRPr="00FF7961">
              <w:rPr>
                <w:sz w:val="24"/>
                <w:szCs w:val="24"/>
                <w:lang w:val="en-US"/>
              </w:rPr>
              <w:t>GB</w:t>
            </w:r>
            <w:r w:rsidR="009B0794" w:rsidRPr="003468CC">
              <w:rPr>
                <w:sz w:val="24"/>
                <w:szCs w:val="24"/>
              </w:rPr>
              <w:t xml:space="preserve"> 2.5-</w:t>
            </w:r>
            <w:r w:rsidR="009B0794" w:rsidRPr="00FF7961">
              <w:rPr>
                <w:sz w:val="24"/>
                <w:szCs w:val="24"/>
                <w:lang w:val="en-US"/>
              </w:rPr>
              <w:t>inch</w:t>
            </w:r>
            <w:r w:rsidR="009B0794" w:rsidRPr="003468CC">
              <w:rPr>
                <w:sz w:val="24"/>
                <w:szCs w:val="24"/>
              </w:rPr>
              <w:t xml:space="preserve"> 15</w:t>
            </w:r>
            <w:r w:rsidR="009B0794" w:rsidRPr="00FF7961">
              <w:rPr>
                <w:sz w:val="24"/>
                <w:szCs w:val="24"/>
                <w:lang w:val="en-US"/>
              </w:rPr>
              <w:t>K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RPM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SAS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HDD</w:t>
            </w:r>
            <w:r w:rsidR="009B0794" w:rsidRPr="003468CC">
              <w:rPr>
                <w:sz w:val="24"/>
                <w:szCs w:val="24"/>
              </w:rPr>
              <w:tab/>
              <w:t>3253</w:t>
            </w:r>
            <w:r w:rsidR="009B0794" w:rsidRPr="003468CC">
              <w:rPr>
                <w:sz w:val="24"/>
                <w:szCs w:val="24"/>
              </w:rPr>
              <w:tab/>
              <w:t xml:space="preserve">10 </w:t>
            </w:r>
            <w:r w:rsidR="009B0794" w:rsidRPr="00FF7961">
              <w:rPr>
                <w:sz w:val="24"/>
                <w:szCs w:val="24"/>
              </w:rPr>
              <w:t>шт</w:t>
            </w:r>
            <w:r w:rsidR="009B0794" w:rsidRPr="003468CC">
              <w:rPr>
                <w:sz w:val="24"/>
                <w:szCs w:val="24"/>
              </w:rPr>
              <w:t>.</w:t>
            </w:r>
            <w:r w:rsidR="003468CC" w:rsidRPr="003468CC">
              <w:rPr>
                <w:sz w:val="24"/>
                <w:szCs w:val="24"/>
              </w:rPr>
              <w:t xml:space="preserve"> </w:t>
            </w:r>
            <w:r w:rsidR="003468CC">
              <w:rPr>
                <w:sz w:val="24"/>
                <w:szCs w:val="24"/>
              </w:rPr>
              <w:t xml:space="preserve">или аналог, емкостью не менее 300 </w:t>
            </w:r>
            <w:r w:rsidR="003468CC">
              <w:rPr>
                <w:sz w:val="24"/>
                <w:szCs w:val="24"/>
                <w:lang w:val="en-US"/>
              </w:rPr>
              <w:t>GB</w:t>
            </w:r>
            <w:r w:rsidR="00D70A5A">
              <w:rPr>
                <w:sz w:val="24"/>
                <w:szCs w:val="24"/>
              </w:rPr>
              <w:t>.</w:t>
            </w:r>
          </w:p>
          <w:p w:rsidR="009B0794" w:rsidRPr="003468CC" w:rsidRDefault="00236AF3" w:rsidP="00FF79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</w:t>
            </w:r>
            <w:r w:rsidR="003468CC">
              <w:rPr>
                <w:sz w:val="24"/>
                <w:szCs w:val="24"/>
              </w:rPr>
              <w:t>3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m</w:t>
            </w:r>
            <w:r w:rsidR="009B0794" w:rsidRPr="003468CC">
              <w:rPr>
                <w:sz w:val="24"/>
                <w:szCs w:val="24"/>
              </w:rPr>
              <w:t xml:space="preserve"> 6 </w:t>
            </w:r>
            <w:r w:rsidR="009B0794" w:rsidRPr="00FF7961">
              <w:rPr>
                <w:sz w:val="24"/>
                <w:szCs w:val="24"/>
                <w:lang w:val="en-US"/>
              </w:rPr>
              <w:t>Gb</w:t>
            </w:r>
            <w:r w:rsidR="009B0794" w:rsidRPr="003468CC">
              <w:rPr>
                <w:sz w:val="24"/>
                <w:szCs w:val="24"/>
              </w:rPr>
              <w:t>/</w:t>
            </w:r>
            <w:r w:rsidR="009B0794" w:rsidRPr="00FF7961">
              <w:rPr>
                <w:sz w:val="24"/>
                <w:szCs w:val="24"/>
                <w:lang w:val="en-US"/>
              </w:rPr>
              <w:t>s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external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mini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SAS</w:t>
            </w:r>
            <w:r w:rsidR="009B0794" w:rsidRPr="003468C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(</w:t>
            </w:r>
            <w:r w:rsidR="009B0794" w:rsidRPr="003468CC">
              <w:rPr>
                <w:sz w:val="24"/>
                <w:szCs w:val="24"/>
              </w:rPr>
              <w:t>540</w:t>
            </w:r>
            <w:r w:rsidR="003468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  <w:r w:rsidR="009B0794" w:rsidRPr="003468CC">
              <w:rPr>
                <w:sz w:val="24"/>
                <w:szCs w:val="24"/>
              </w:rPr>
              <w:tab/>
              <w:t xml:space="preserve">2 </w:t>
            </w:r>
            <w:r w:rsidR="009B0794" w:rsidRPr="00FF7961">
              <w:rPr>
                <w:sz w:val="24"/>
                <w:szCs w:val="24"/>
              </w:rPr>
              <w:t>шт</w:t>
            </w:r>
            <w:r w:rsidR="009B0794" w:rsidRPr="003468CC">
              <w:rPr>
                <w:sz w:val="24"/>
                <w:szCs w:val="24"/>
              </w:rPr>
              <w:t>.</w:t>
            </w:r>
            <w:r w:rsidR="003468CC" w:rsidRPr="003468CC">
              <w:rPr>
                <w:sz w:val="24"/>
                <w:szCs w:val="24"/>
              </w:rPr>
              <w:t xml:space="preserve"> </w:t>
            </w:r>
            <w:r w:rsidR="003468CC">
              <w:rPr>
                <w:sz w:val="24"/>
                <w:szCs w:val="24"/>
              </w:rPr>
              <w:t>или аналог, длина не менее 3 м.</w:t>
            </w:r>
          </w:p>
          <w:p w:rsidR="009B0794" w:rsidRPr="003468CC" w:rsidRDefault="00236AF3" w:rsidP="00FF79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</w:t>
            </w:r>
            <w:r w:rsidR="009B0794" w:rsidRPr="00FF7961">
              <w:rPr>
                <w:sz w:val="24"/>
                <w:szCs w:val="24"/>
                <w:lang w:val="en-US"/>
              </w:rPr>
              <w:t>Power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Cord</w:t>
            </w:r>
            <w:r w:rsidR="009B0794" w:rsidRPr="003468CC">
              <w:rPr>
                <w:sz w:val="24"/>
                <w:szCs w:val="24"/>
              </w:rPr>
              <w:t xml:space="preserve"> - </w:t>
            </w:r>
            <w:r w:rsidR="009B0794" w:rsidRPr="00FF7961">
              <w:rPr>
                <w:sz w:val="24"/>
                <w:szCs w:val="24"/>
                <w:lang w:val="en-US"/>
              </w:rPr>
              <w:t>PDU</w:t>
            </w:r>
            <w:r w:rsidR="009B0794" w:rsidRPr="003468CC">
              <w:rPr>
                <w:sz w:val="24"/>
                <w:szCs w:val="24"/>
              </w:rPr>
              <w:t xml:space="preserve"> </w:t>
            </w:r>
            <w:r w:rsidR="009B0794" w:rsidRPr="00FF7961">
              <w:rPr>
                <w:sz w:val="24"/>
                <w:szCs w:val="24"/>
                <w:lang w:val="en-US"/>
              </w:rPr>
              <w:t>connection</w:t>
            </w:r>
            <w:r w:rsidR="009B0794" w:rsidRPr="003468C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(</w:t>
            </w:r>
            <w:r w:rsidR="009B0794" w:rsidRPr="003468CC">
              <w:rPr>
                <w:sz w:val="24"/>
                <w:szCs w:val="24"/>
              </w:rPr>
              <w:t>9730</w:t>
            </w:r>
            <w:r>
              <w:rPr>
                <w:sz w:val="24"/>
                <w:szCs w:val="24"/>
              </w:rPr>
              <w:t>)</w:t>
            </w:r>
            <w:r w:rsidR="009B0794" w:rsidRPr="003468CC">
              <w:rPr>
                <w:sz w:val="24"/>
                <w:szCs w:val="24"/>
              </w:rPr>
              <w:tab/>
              <w:t xml:space="preserve">1 </w:t>
            </w:r>
            <w:r w:rsidR="009B0794" w:rsidRPr="00FF7961">
              <w:rPr>
                <w:sz w:val="24"/>
                <w:szCs w:val="24"/>
              </w:rPr>
              <w:t>шт</w:t>
            </w:r>
            <w:r w:rsidR="009B0794" w:rsidRPr="003468CC">
              <w:rPr>
                <w:sz w:val="24"/>
                <w:szCs w:val="24"/>
              </w:rPr>
              <w:t>.</w:t>
            </w:r>
            <w:r w:rsidR="003468CC" w:rsidRPr="003468CC">
              <w:rPr>
                <w:sz w:val="24"/>
                <w:szCs w:val="24"/>
              </w:rPr>
              <w:t xml:space="preserve"> </w:t>
            </w:r>
            <w:r w:rsidR="003468CC">
              <w:rPr>
                <w:sz w:val="24"/>
                <w:szCs w:val="24"/>
              </w:rPr>
              <w:t>или</w:t>
            </w:r>
            <w:r w:rsidR="003468CC" w:rsidRPr="003468CC">
              <w:rPr>
                <w:sz w:val="24"/>
                <w:szCs w:val="24"/>
              </w:rPr>
              <w:t xml:space="preserve"> </w:t>
            </w:r>
            <w:r w:rsidR="003468CC">
              <w:rPr>
                <w:sz w:val="24"/>
                <w:szCs w:val="24"/>
              </w:rPr>
              <w:t>аналог, не менее 220 В.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10) </w:t>
            </w:r>
            <w:r w:rsidR="009B0794" w:rsidRPr="00FF7961">
              <w:rPr>
                <w:sz w:val="24"/>
                <w:szCs w:val="24"/>
                <w:lang w:val="en-US"/>
              </w:rPr>
              <w:t>AC Power Supply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9802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2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11) </w:t>
            </w:r>
            <w:r w:rsidR="009B0794" w:rsidRPr="00FF7961">
              <w:rPr>
                <w:sz w:val="24"/>
                <w:szCs w:val="24"/>
                <w:lang w:val="en-US"/>
              </w:rPr>
              <w:t>Shipping and Handling 224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AGBD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12) </w:t>
            </w:r>
            <w:r w:rsidR="009B0794" w:rsidRPr="00FF7961">
              <w:rPr>
                <w:sz w:val="24"/>
                <w:szCs w:val="24"/>
              </w:rPr>
              <w:t>Код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</w:t>
            </w:r>
            <w:r w:rsidR="009B0794" w:rsidRPr="00FF7961">
              <w:rPr>
                <w:sz w:val="24"/>
                <w:szCs w:val="24"/>
              </w:rPr>
              <w:t>активации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</w:t>
            </w:r>
            <w:r w:rsidR="009B0794" w:rsidRPr="00FF7961">
              <w:rPr>
                <w:sz w:val="24"/>
                <w:szCs w:val="24"/>
              </w:rPr>
              <w:t>системы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</w:t>
            </w:r>
            <w:r w:rsidR="009B0794" w:rsidRPr="00FF7961">
              <w:rPr>
                <w:sz w:val="24"/>
                <w:szCs w:val="24"/>
              </w:rPr>
              <w:t>хранения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 IBM </w:t>
            </w:r>
            <w:proofErr w:type="spellStart"/>
            <w:r w:rsidR="009B0794" w:rsidRPr="00FF7961">
              <w:rPr>
                <w:sz w:val="24"/>
                <w:szCs w:val="24"/>
                <w:lang w:val="en-US"/>
              </w:rPr>
              <w:t>Storwize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 xml:space="preserve"> V7000 Software 3Yr SW </w:t>
            </w:r>
            <w:proofErr w:type="spellStart"/>
            <w:r w:rsidR="009B0794" w:rsidRPr="00FF7961">
              <w:rPr>
                <w:sz w:val="24"/>
                <w:szCs w:val="24"/>
                <w:lang w:val="en-US"/>
              </w:rPr>
              <w:t>Maint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 xml:space="preserve"> Registration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5639-SM3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>1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13) </w:t>
            </w:r>
            <w:r w:rsidR="009B0794" w:rsidRPr="00FF7961">
              <w:rPr>
                <w:sz w:val="24"/>
                <w:szCs w:val="24"/>
                <w:lang w:val="en-US"/>
              </w:rPr>
              <w:t>SWMA Renewal Registration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9000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14) 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Per Storage Device SWMA 3 Year </w:t>
            </w:r>
            <w:proofErr w:type="spellStart"/>
            <w:r w:rsidR="009B0794" w:rsidRPr="00FF7961">
              <w:rPr>
                <w:sz w:val="24"/>
                <w:szCs w:val="24"/>
                <w:lang w:val="en-US"/>
              </w:rPr>
              <w:t>Reg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U9STC5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15) </w:t>
            </w:r>
            <w:r w:rsidR="009B0794" w:rsidRPr="00FF7961">
              <w:rPr>
                <w:sz w:val="24"/>
                <w:szCs w:val="24"/>
              </w:rPr>
              <w:t xml:space="preserve">Код активации системы хранения IBM </w:t>
            </w:r>
            <w:proofErr w:type="spellStart"/>
            <w:r w:rsidR="009B0794" w:rsidRPr="00FF7961">
              <w:rPr>
                <w:sz w:val="24"/>
                <w:szCs w:val="24"/>
              </w:rPr>
              <w:t>Storwize</w:t>
            </w:r>
            <w:proofErr w:type="spellEnd"/>
            <w:r w:rsidR="009B0794" w:rsidRPr="00FF7961">
              <w:rPr>
                <w:sz w:val="24"/>
                <w:szCs w:val="24"/>
              </w:rPr>
              <w:t xml:space="preserve"> V7000 </w:t>
            </w:r>
            <w:proofErr w:type="spellStart"/>
            <w:r w:rsidR="009B0794" w:rsidRPr="00FF7961">
              <w:rPr>
                <w:sz w:val="24"/>
                <w:szCs w:val="24"/>
              </w:rPr>
              <w:t>Software</w:t>
            </w:r>
            <w:proofErr w:type="spellEnd"/>
            <w:r w:rsidR="009B0794" w:rsidRPr="00FF7961">
              <w:rPr>
                <w:sz w:val="24"/>
                <w:szCs w:val="24"/>
              </w:rPr>
              <w:t xml:space="preserve"> V7</w:t>
            </w:r>
            <w:r>
              <w:rPr>
                <w:sz w:val="24"/>
                <w:szCs w:val="24"/>
              </w:rPr>
              <w:t xml:space="preserve"> (</w:t>
            </w:r>
            <w:r w:rsidR="009B0794" w:rsidRPr="00FF7961">
              <w:rPr>
                <w:sz w:val="24"/>
                <w:szCs w:val="24"/>
              </w:rPr>
              <w:t>5639-VM7</w:t>
            </w:r>
            <w:r>
              <w:rPr>
                <w:sz w:val="24"/>
                <w:szCs w:val="24"/>
              </w:rPr>
              <w:t>)</w:t>
            </w:r>
            <w:r w:rsidR="009B0794" w:rsidRPr="00FF7961">
              <w:rPr>
                <w:sz w:val="24"/>
                <w:szCs w:val="24"/>
              </w:rPr>
              <w:tab/>
              <w:t>1 шт.</w:t>
            </w:r>
          </w:p>
          <w:p w:rsidR="009B0794" w:rsidRPr="00FF7961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16) </w:t>
            </w:r>
            <w:r w:rsidR="009B0794" w:rsidRPr="00FF7961">
              <w:rPr>
                <w:sz w:val="24"/>
                <w:szCs w:val="24"/>
                <w:lang w:val="en-US"/>
              </w:rPr>
              <w:t>ESD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3450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  <w:p w:rsidR="009B0794" w:rsidRPr="00A22979" w:rsidRDefault="00236AF3" w:rsidP="00FF7961">
            <w:pPr>
              <w:jc w:val="both"/>
              <w:rPr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17) </w:t>
            </w:r>
            <w:r w:rsidR="009B0794" w:rsidRPr="00FF7961">
              <w:rPr>
                <w:sz w:val="24"/>
                <w:szCs w:val="24"/>
                <w:lang w:val="en-US"/>
              </w:rPr>
              <w:t>Media Supply</w:t>
            </w:r>
            <w:r w:rsidR="009B0794" w:rsidRPr="00FF7961">
              <w:rPr>
                <w:sz w:val="24"/>
                <w:szCs w:val="24"/>
                <w:lang w:val="en-US"/>
              </w:rPr>
              <w:tab/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5809</w:t>
            </w:r>
            <w:r w:rsidRPr="00236AF3">
              <w:rPr>
                <w:sz w:val="24"/>
                <w:szCs w:val="24"/>
                <w:lang w:val="en-US"/>
              </w:rPr>
              <w:t>)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  <w:r w:rsidR="003468CC" w:rsidRPr="00A22979">
              <w:rPr>
                <w:sz w:val="24"/>
                <w:szCs w:val="24"/>
                <w:lang w:val="en-US"/>
              </w:rPr>
              <w:t xml:space="preserve"> </w:t>
            </w:r>
          </w:p>
          <w:p w:rsidR="00C37D24" w:rsidRPr="009B0794" w:rsidRDefault="00236AF3" w:rsidP="00236AF3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 w:rsidRPr="00236AF3">
              <w:rPr>
                <w:sz w:val="24"/>
                <w:szCs w:val="24"/>
                <w:lang w:val="en-US"/>
              </w:rPr>
              <w:t xml:space="preserve">18) 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Per Storage Device with 1 Year </w:t>
            </w:r>
            <w:r w:rsidRPr="00236AF3">
              <w:rPr>
                <w:sz w:val="24"/>
                <w:szCs w:val="24"/>
                <w:lang w:val="en-US"/>
              </w:rPr>
              <w:t>(</w:t>
            </w:r>
            <w:r w:rsidR="009B0794" w:rsidRPr="00FF7961">
              <w:rPr>
                <w:sz w:val="24"/>
                <w:szCs w:val="24"/>
                <w:lang w:val="en-US"/>
              </w:rPr>
              <w:t>SW</w:t>
            </w:r>
            <w:r w:rsidR="009B0794" w:rsidRPr="00FF7961">
              <w:rPr>
                <w:sz w:val="24"/>
                <w:szCs w:val="24"/>
                <w:lang w:val="en-US"/>
              </w:rPr>
              <w:tab/>
              <w:t>UATLC1</w:t>
            </w:r>
            <w:r w:rsidRPr="00236AF3">
              <w:rPr>
                <w:sz w:val="24"/>
                <w:szCs w:val="24"/>
                <w:lang w:val="en-US"/>
              </w:rPr>
              <w:t xml:space="preserve">)   </w:t>
            </w:r>
            <w:r w:rsidR="009B0794" w:rsidRPr="00FF7961">
              <w:rPr>
                <w:sz w:val="24"/>
                <w:szCs w:val="24"/>
                <w:lang w:val="en-US"/>
              </w:rPr>
              <w:t xml:space="preserve">1 </w:t>
            </w:r>
            <w:proofErr w:type="spellStart"/>
            <w:r w:rsidR="009B0794" w:rsidRPr="00FF7961">
              <w:rPr>
                <w:sz w:val="24"/>
                <w:szCs w:val="24"/>
              </w:rPr>
              <w:t>шт</w:t>
            </w:r>
            <w:proofErr w:type="spellEnd"/>
            <w:r w:rsidR="009B0794" w:rsidRPr="00FF7961">
              <w:rPr>
                <w:sz w:val="24"/>
                <w:szCs w:val="24"/>
                <w:lang w:val="en-US"/>
              </w:rPr>
              <w:t>.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92" w:rsidRPr="006D5C92" w:rsidRDefault="006D5C92" w:rsidP="006D5C92">
            <w:pPr>
              <w:pStyle w:val="a7"/>
              <w:rPr>
                <w:i/>
                <w:szCs w:val="24"/>
              </w:rPr>
            </w:pPr>
            <w:r w:rsidRPr="006D5C92">
              <w:rPr>
                <w:i/>
                <w:szCs w:val="24"/>
              </w:rPr>
              <w:t>Маркировка Товара должна быть выполнена способами, обеспечивающими её чёткость и сохранность в течение всего срока службы Товара. Маркировка Товара должна содержать:</w:t>
            </w:r>
          </w:p>
          <w:p w:rsidR="006D5C92" w:rsidRPr="006D5C92" w:rsidRDefault="006D5C92" w:rsidP="006D5C92">
            <w:pPr>
              <w:pStyle w:val="a"/>
              <w:rPr>
                <w:i/>
                <w:szCs w:val="24"/>
              </w:rPr>
            </w:pPr>
            <w:r w:rsidRPr="006D5C92">
              <w:rPr>
                <w:i/>
                <w:szCs w:val="24"/>
              </w:rPr>
              <w:t>товарный знак предприятия-изготовителя;</w:t>
            </w:r>
          </w:p>
          <w:p w:rsidR="006D5C92" w:rsidRPr="006D5C92" w:rsidRDefault="006D5C92" w:rsidP="006D5C92">
            <w:pPr>
              <w:pStyle w:val="a"/>
              <w:rPr>
                <w:i/>
                <w:szCs w:val="24"/>
              </w:rPr>
            </w:pPr>
            <w:r w:rsidRPr="006D5C92">
              <w:rPr>
                <w:i/>
                <w:szCs w:val="24"/>
              </w:rPr>
              <w:t>условное обозначение устройства или его наименование;</w:t>
            </w:r>
          </w:p>
          <w:p w:rsidR="006D5C92" w:rsidRPr="006D5C92" w:rsidRDefault="006D5C92" w:rsidP="006D5C92">
            <w:pPr>
              <w:pStyle w:val="a"/>
              <w:rPr>
                <w:i/>
                <w:szCs w:val="24"/>
              </w:rPr>
            </w:pPr>
            <w:r w:rsidRPr="006D5C92">
              <w:rPr>
                <w:i/>
                <w:szCs w:val="24"/>
              </w:rPr>
              <w:t>серийный (порядковый) номер по системе нумерации предприятия-изготовителя;</w:t>
            </w:r>
          </w:p>
          <w:p w:rsidR="006D5C92" w:rsidRPr="006D5C92" w:rsidRDefault="006D5C92" w:rsidP="006D5C92">
            <w:pPr>
              <w:pStyle w:val="a"/>
              <w:rPr>
                <w:i/>
                <w:szCs w:val="24"/>
              </w:rPr>
            </w:pPr>
            <w:r w:rsidRPr="006D5C92">
              <w:rPr>
                <w:i/>
                <w:szCs w:val="24"/>
              </w:rPr>
              <w:t>год выпуска.</w:t>
            </w:r>
          </w:p>
          <w:p w:rsidR="00C37D24" w:rsidRPr="006D5C92" w:rsidRDefault="006D5C92" w:rsidP="006D5C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D5C92">
              <w:rPr>
                <w:i/>
                <w:sz w:val="24"/>
                <w:szCs w:val="24"/>
              </w:rPr>
              <w:t xml:space="preserve">На упаковке Товара обязательно наличие маркировки, которая позволяет идентифицировать Товар по его наименованию. Маркировка на упаковке Товара должна </w:t>
            </w:r>
            <w:r w:rsidRPr="006D5C92">
              <w:rPr>
                <w:i/>
                <w:sz w:val="24"/>
                <w:szCs w:val="24"/>
              </w:rPr>
              <w:lastRenderedPageBreak/>
              <w:t>быть нанесена четко и ясно, несмываемой краской.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4.5 Требования к упаковке</w:t>
            </w:r>
          </w:p>
        </w:tc>
      </w:tr>
      <w:tr w:rsidR="00C37D24" w:rsidRPr="001F6931" w:rsidTr="00EE64E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B8" w:rsidRPr="00F95437" w:rsidRDefault="004A17B8" w:rsidP="004A17B8">
            <w:pPr>
              <w:ind w:firstLine="709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Внешняя упаковка </w:t>
            </w:r>
            <w:r w:rsidRPr="00142CD8">
              <w:rPr>
                <w:i/>
                <w:sz w:val="24"/>
                <w:szCs w:val="24"/>
              </w:rPr>
              <w:t>Товар</w:t>
            </w:r>
            <w:r>
              <w:rPr>
                <w:i/>
                <w:sz w:val="24"/>
                <w:szCs w:val="24"/>
              </w:rPr>
              <w:t xml:space="preserve">а должна соответствовать ГОСТ 8.579-2001. </w:t>
            </w:r>
            <w:r w:rsidRPr="00142CD8">
              <w:rPr>
                <w:i/>
                <w:sz w:val="24"/>
                <w:szCs w:val="24"/>
              </w:rPr>
              <w:t xml:space="preserve">Упаковка должна обеспечивать полную сохранность Товара при хранении, транспортировке, проведении погрузочно-разгрузочных работ с учетом перегрузок и длительного хранения. В упаковке допускается размещать принадлежности Товара (запасные части, материалы и инструменты, техническую документацию и т.п.), необходимые для его обслуживания и эксплуатации. Товар и относящиеся к нему принадлежности должны быть надёжно </w:t>
            </w:r>
            <w:r w:rsidRPr="00F95437">
              <w:rPr>
                <w:i/>
                <w:sz w:val="24"/>
                <w:szCs w:val="24"/>
              </w:rPr>
              <w:t>закреплены в упаковке.</w:t>
            </w:r>
          </w:p>
          <w:p w:rsidR="004A17B8" w:rsidRPr="00F95437" w:rsidRDefault="004A17B8" w:rsidP="004A17B8">
            <w:pPr>
              <w:ind w:firstLine="709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F95437">
              <w:rPr>
                <w:i/>
                <w:sz w:val="24"/>
                <w:szCs w:val="24"/>
              </w:rPr>
              <w:t xml:space="preserve">нешняя упаковка и внутренняя полиэтиленовая упаковка </w:t>
            </w:r>
            <w:r>
              <w:rPr>
                <w:i/>
                <w:sz w:val="24"/>
                <w:szCs w:val="24"/>
              </w:rPr>
              <w:t>Товара</w:t>
            </w:r>
            <w:r w:rsidRPr="00F95437">
              <w:rPr>
                <w:i/>
                <w:sz w:val="24"/>
                <w:szCs w:val="24"/>
              </w:rPr>
              <w:t xml:space="preserve"> должны содержать фирменное название производителя </w:t>
            </w:r>
            <w:r>
              <w:rPr>
                <w:i/>
                <w:sz w:val="24"/>
                <w:szCs w:val="24"/>
              </w:rPr>
              <w:t>Товара</w:t>
            </w:r>
            <w:r w:rsidRPr="00F95437">
              <w:rPr>
                <w:i/>
                <w:sz w:val="24"/>
                <w:szCs w:val="24"/>
              </w:rPr>
              <w:t>.</w:t>
            </w:r>
          </w:p>
          <w:p w:rsidR="004A17B8" w:rsidRDefault="004A17B8" w:rsidP="004A17B8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Д</w:t>
            </w:r>
            <w:r w:rsidRPr="00F95437">
              <w:rPr>
                <w:i/>
                <w:sz w:val="24"/>
                <w:szCs w:val="24"/>
              </w:rPr>
              <w:t xml:space="preserve">оказательством того факта, что </w:t>
            </w:r>
            <w:r>
              <w:rPr>
                <w:i/>
                <w:sz w:val="24"/>
                <w:szCs w:val="24"/>
              </w:rPr>
              <w:t>Товар</w:t>
            </w:r>
            <w:r w:rsidRPr="00F95437">
              <w:rPr>
                <w:i/>
                <w:sz w:val="24"/>
                <w:szCs w:val="24"/>
              </w:rPr>
              <w:t xml:space="preserve"> ранее не использовался, является наличие специального конструктивного элемента (составляющего единое целое с корпусом картриджа, а не вставленным, или прикрученным</w:t>
            </w:r>
            <w:r>
              <w:rPr>
                <w:i/>
                <w:sz w:val="24"/>
                <w:szCs w:val="24"/>
              </w:rPr>
              <w:t>,</w:t>
            </w:r>
            <w:r w:rsidRPr="00F95437">
              <w:rPr>
                <w:i/>
                <w:sz w:val="24"/>
                <w:szCs w:val="24"/>
              </w:rPr>
              <w:t xml:space="preserve"> или приклеенным</w:t>
            </w:r>
            <w:r>
              <w:rPr>
                <w:i/>
                <w:sz w:val="24"/>
                <w:szCs w:val="24"/>
              </w:rPr>
              <w:t>,</w:t>
            </w:r>
            <w:r w:rsidRPr="00F95437">
              <w:rPr>
                <w:i/>
                <w:sz w:val="24"/>
                <w:szCs w:val="24"/>
              </w:rPr>
              <w:t xml:space="preserve"> или приварен</w:t>
            </w:r>
            <w:r>
              <w:rPr>
                <w:i/>
                <w:sz w:val="24"/>
                <w:szCs w:val="24"/>
              </w:rPr>
              <w:t>н</w:t>
            </w:r>
            <w:r w:rsidRPr="00F95437">
              <w:rPr>
                <w:i/>
                <w:sz w:val="24"/>
                <w:szCs w:val="24"/>
              </w:rPr>
              <w:t xml:space="preserve">ым к нему), препятствующего вставке </w:t>
            </w:r>
            <w:r>
              <w:rPr>
                <w:i/>
                <w:sz w:val="24"/>
                <w:szCs w:val="24"/>
              </w:rPr>
              <w:t>Товара</w:t>
            </w:r>
            <w:r w:rsidRPr="00F95437">
              <w:rPr>
                <w:i/>
                <w:sz w:val="24"/>
                <w:szCs w:val="24"/>
              </w:rPr>
              <w:t xml:space="preserve"> в печатающее устройство без предварительного удаления (например, обламывания) данного элемента (чеки).</w:t>
            </w:r>
            <w:proofErr w:type="gramEnd"/>
            <w:r w:rsidRPr="00F95437">
              <w:rPr>
                <w:i/>
                <w:sz w:val="24"/>
                <w:szCs w:val="24"/>
              </w:rPr>
              <w:t xml:space="preserve"> Наличие данного элемента является существенным фактором оценки </w:t>
            </w:r>
            <w:r>
              <w:rPr>
                <w:i/>
                <w:sz w:val="24"/>
                <w:szCs w:val="24"/>
              </w:rPr>
              <w:t>Т</w:t>
            </w:r>
            <w:r w:rsidRPr="00F95437">
              <w:rPr>
                <w:i/>
                <w:sz w:val="24"/>
                <w:szCs w:val="24"/>
              </w:rPr>
              <w:t>овара, произведенного и упакованного в отсутствие покупателя</w:t>
            </w:r>
            <w:r>
              <w:rPr>
                <w:i/>
                <w:sz w:val="24"/>
                <w:szCs w:val="24"/>
              </w:rPr>
              <w:t xml:space="preserve">, на предмет его новизны и </w:t>
            </w:r>
            <w:proofErr w:type="spellStart"/>
            <w:r>
              <w:rPr>
                <w:i/>
                <w:sz w:val="24"/>
                <w:szCs w:val="24"/>
              </w:rPr>
              <w:t>неиспользованности</w:t>
            </w:r>
            <w:proofErr w:type="spellEnd"/>
            <w:r w:rsidRPr="00F95437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К</w:t>
            </w:r>
            <w:r w:rsidRPr="00F95437">
              <w:rPr>
                <w:i/>
                <w:sz w:val="24"/>
                <w:szCs w:val="24"/>
              </w:rPr>
              <w:t>артридж должен быть снабжен запорной лентой, соединенной с чекой</w:t>
            </w:r>
            <w:r>
              <w:rPr>
                <w:i/>
                <w:sz w:val="24"/>
                <w:szCs w:val="24"/>
              </w:rPr>
              <w:t xml:space="preserve">. </w:t>
            </w:r>
          </w:p>
          <w:p w:rsidR="00C37D24" w:rsidRPr="001F6931" w:rsidRDefault="004A17B8" w:rsidP="004A17B8">
            <w:pPr>
              <w:jc w:val="both"/>
              <w:rPr>
                <w:color w:val="000000"/>
                <w:sz w:val="24"/>
                <w:szCs w:val="24"/>
              </w:rPr>
            </w:pPr>
            <w:r w:rsidRPr="00142CD8">
              <w:rPr>
                <w:i/>
                <w:sz w:val="24"/>
                <w:szCs w:val="24"/>
              </w:rPr>
              <w:t>Тара и упаковка, в которой поставляется Товар, является одноразовой и возврату Поставщику не подлежит.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80" w:rsidRPr="00CD490F" w:rsidRDefault="00797280" w:rsidP="00797280">
            <w:pPr>
              <w:pStyle w:val="a7"/>
              <w:rPr>
                <w:i/>
                <w:szCs w:val="24"/>
              </w:rPr>
            </w:pPr>
            <w:r w:rsidRPr="00CD490F">
              <w:rPr>
                <w:i/>
                <w:szCs w:val="24"/>
              </w:rPr>
              <w:t>Доставка Товара до места нахождения Заказчика осуществляется силами, средствами и за счет Поставщика</w:t>
            </w:r>
          </w:p>
          <w:p w:rsidR="00797280" w:rsidRPr="00CD490F" w:rsidRDefault="00797280" w:rsidP="00797280">
            <w:pPr>
              <w:pStyle w:val="a7"/>
              <w:rPr>
                <w:i/>
                <w:szCs w:val="24"/>
              </w:rPr>
            </w:pPr>
            <w:r w:rsidRPr="00CD490F">
              <w:rPr>
                <w:i/>
                <w:szCs w:val="24"/>
              </w:rPr>
              <w:t xml:space="preserve">Моментом приемки-передачи товара считается момент подписания обеими Сторонами (Поставщиком и Заказчиком или уполномоченными ими Сторонами) товарной накладной по форме ТОРГ-12, что означает, что обязанность Поставщика по передаче оборудования Заказчику исполнена и право собственности на оборудование, а также риски его повреждения перешли от Поставщика к Заказчику. </w:t>
            </w:r>
          </w:p>
          <w:p w:rsidR="00797280" w:rsidRPr="00CD490F" w:rsidRDefault="00797280" w:rsidP="00797280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>Приемка Товара осуществляется в следующем порядке:</w:t>
            </w:r>
          </w:p>
          <w:p w:rsidR="00797280" w:rsidRPr="00CD490F" w:rsidRDefault="00797280" w:rsidP="00797280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18"/>
              </w:tabs>
              <w:spacing w:line="264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>приемка Товара по количеству осуществляется Заказчиком и Поставщиком совместно при передаче Товара Заказчику на месте размещения Заказчика (г. Москва, Большой Дровяной пер., д. 22). При приемке Товара по количеству Заказчик путем внешнего осмотра проверяет соответствие наименования и количества Товара условиям Договора,</w:t>
            </w:r>
            <w:r w:rsidRPr="00CD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со Спецификацией, приведенной в Приложении №</w:t>
            </w:r>
            <w:r w:rsidR="00CA1A7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Договору, и товаросопроводительным документам. В случае выявления несоответствия наименования и/или количества Товара Сторонами составляется Акт. Такой Акт должен быть подписан всеми лицами, участвующими в приемке. В случае несогласия, несогласная Сторона подписывает Акт с соответствующей оговоркой и особым мнением. В случае отказа представителя Поставщика от подписания Акта Заказчик вправе осуществить приемку в одностороннем порядке. В соответствии с указанным актом Поставщик осуществляет замену и допоставку оборудования в срок, указанный Заказчиком.</w:t>
            </w:r>
          </w:p>
          <w:p w:rsidR="00797280" w:rsidRPr="00CD490F" w:rsidRDefault="00797280" w:rsidP="00797280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18"/>
              </w:tabs>
              <w:spacing w:line="264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приемка Товара по качеству и комплектности производится Заказчиком в одностороннем порядке в течение 30 рабочих дней с даты поставки. В случае обнаружения Заказчиком несоответствия Товара по качеству или комплектности условиям Договора и/или сопроводительным документам, Заказчик приостанавливает </w:t>
            </w:r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приемку и направляет Поставщику письменный вызов для участия в приемке и составлении Акта. В случае</w:t>
            </w:r>
            <w:proofErr w:type="gramStart"/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proofErr w:type="gramEnd"/>
            <w:r w:rsidRPr="00CD4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уполномоченный представитель Поставщика не прибывает к месту приемки Товара в срок, указанный Заказчиком (но не менее 2 рабочих дней с даты получения уведомления Заказчика) приемка Товара и составление Акта приемки производится Заказчиком в одностороннем порядке. Обязательство Поставщика считается не исполненным в части такого Товара, и такой Товар не считается принятым Заказчиком.</w:t>
            </w:r>
          </w:p>
          <w:p w:rsidR="00797280" w:rsidRPr="00CD490F" w:rsidRDefault="00797280" w:rsidP="00797280">
            <w:pPr>
              <w:pStyle w:val="a7"/>
              <w:rPr>
                <w:i/>
                <w:szCs w:val="24"/>
              </w:rPr>
            </w:pPr>
            <w:r w:rsidRPr="00CD490F">
              <w:rPr>
                <w:i/>
                <w:szCs w:val="24"/>
              </w:rPr>
              <w:t xml:space="preserve">При приемке Товара по количеству Заказчик оставляет за собой право выборочно проверить его по качеству и комплектности. </w:t>
            </w:r>
          </w:p>
          <w:p w:rsidR="00C37D24" w:rsidRPr="001F6931" w:rsidRDefault="00797280" w:rsidP="00797280">
            <w:pPr>
              <w:rPr>
                <w:i/>
                <w:color w:val="000000"/>
                <w:sz w:val="24"/>
                <w:szCs w:val="24"/>
              </w:rPr>
            </w:pPr>
            <w:r w:rsidRPr="00CD490F">
              <w:rPr>
                <w:i/>
                <w:sz w:val="24"/>
                <w:szCs w:val="24"/>
              </w:rPr>
              <w:t>При приемке Товара по количеству в случае обнаружения недостачи Товара или несоответствия его по качеству или комплектности Поставщик обязан за свой счет восполнить недостачу Товара, заменить Товар ненадлежащего качества качественным, а также доукомплектовать некомплектный Товар либо заменить его комплектным в течение 72 часов с момента обнаружения.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280" w:rsidRPr="005C1EC3" w:rsidRDefault="00797280" w:rsidP="00797280">
            <w:pPr>
              <w:pStyle w:val="a7"/>
              <w:rPr>
                <w:i/>
              </w:rPr>
            </w:pPr>
            <w:r w:rsidRPr="005C1EC3">
              <w:rPr>
                <w:i/>
              </w:rPr>
              <w:t>Поставщик подтверждает, что имеет право на поставку данно</w:t>
            </w:r>
            <w:r>
              <w:rPr>
                <w:i/>
              </w:rPr>
              <w:t>го Товара</w:t>
            </w:r>
            <w:r w:rsidRPr="005C1EC3">
              <w:rPr>
                <w:i/>
              </w:rPr>
              <w:t xml:space="preserve"> на основании приложенной копии сертификата производителя</w:t>
            </w:r>
            <w:r>
              <w:rPr>
                <w:i/>
              </w:rPr>
              <w:t>,</w:t>
            </w:r>
            <w:r w:rsidRPr="005C1EC3">
              <w:rPr>
                <w:i/>
              </w:rPr>
              <w:t xml:space="preserve"> действующего на момент передачи </w:t>
            </w:r>
            <w:r>
              <w:rPr>
                <w:i/>
              </w:rPr>
              <w:t>Товара</w:t>
            </w:r>
            <w:r w:rsidRPr="005C1EC3">
              <w:rPr>
                <w:i/>
              </w:rPr>
              <w:t xml:space="preserve"> Заказчику</w:t>
            </w:r>
            <w:r>
              <w:rPr>
                <w:i/>
              </w:rPr>
              <w:t>.</w:t>
            </w:r>
          </w:p>
          <w:p w:rsidR="00797280" w:rsidRPr="00573E03" w:rsidRDefault="00797280" w:rsidP="00797280">
            <w:pPr>
              <w:pStyle w:val="a7"/>
              <w:rPr>
                <w:i/>
              </w:rPr>
            </w:pPr>
            <w:r w:rsidRPr="00573E03">
              <w:rPr>
                <w:i/>
              </w:rPr>
              <w:t xml:space="preserve">Вместе с Товаром Поставщик передает Заказчику следующие документы: 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Товарная (товарно-транспортная) накладная</w:t>
            </w:r>
            <w:r>
              <w:rPr>
                <w:i/>
              </w:rPr>
              <w:t xml:space="preserve"> (ТОРГ-12)</w:t>
            </w:r>
            <w:r w:rsidRPr="00573E03">
              <w:rPr>
                <w:i/>
              </w:rPr>
              <w:t>;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Оригинальный счет на оплату;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Счет-фактура</w:t>
            </w:r>
            <w:r>
              <w:rPr>
                <w:i/>
              </w:rPr>
              <w:t xml:space="preserve"> (или </w:t>
            </w:r>
            <w:r w:rsidRPr="00651838">
              <w:rPr>
                <w:i/>
              </w:rPr>
              <w:t>не позднее пяти календарных дней, считая со дня приема-передачи оборудования</w:t>
            </w:r>
            <w:r>
              <w:rPr>
                <w:i/>
              </w:rPr>
              <w:t>)</w:t>
            </w:r>
            <w:r w:rsidRPr="00573E03">
              <w:rPr>
                <w:i/>
              </w:rPr>
              <w:t>;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Оформленные гарантийные талоны, или аналогичные документы, с указанием заводских (серийных) номеров товара и гарантийного периода;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Документы о сертификации товара (оригиналы, либо надл</w:t>
            </w:r>
            <w:r>
              <w:rPr>
                <w:i/>
              </w:rPr>
              <w:t>ежащим образом заверенные копии</w:t>
            </w:r>
            <w:r w:rsidRPr="00573E03">
              <w:rPr>
                <w:i/>
              </w:rPr>
              <w:t>);</w:t>
            </w:r>
          </w:p>
          <w:p w:rsidR="00797280" w:rsidRPr="00573E03" w:rsidRDefault="00797280" w:rsidP="00797280">
            <w:pPr>
              <w:pStyle w:val="a"/>
              <w:ind w:left="771" w:hanging="204"/>
              <w:rPr>
                <w:i/>
              </w:rPr>
            </w:pPr>
            <w:r w:rsidRPr="00573E03">
              <w:rPr>
                <w:i/>
              </w:rPr>
              <w:t>Технические паспорта и/или инструкции по использованию (руководства по эксплуатации) товара на русском языке.</w:t>
            </w:r>
          </w:p>
          <w:p w:rsidR="00C37D24" w:rsidRPr="00D91A3F" w:rsidRDefault="00797280" w:rsidP="00797280">
            <w:pPr>
              <w:pStyle w:val="a4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D91A3F">
              <w:rPr>
                <w:i/>
                <w:sz w:val="24"/>
                <w:szCs w:val="24"/>
              </w:rPr>
              <w:t>В случае отсутствия какого-либо из указанных документов или его неправильного оформления, соответствующий документ должен быть предоставлен или заменён в течение 2 (Двух) рабочих дней с момента передачи Товара.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D91A3F" w:rsidRDefault="00D91A3F" w:rsidP="00EE64E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91A3F">
              <w:rPr>
                <w:i/>
                <w:sz w:val="24"/>
                <w:szCs w:val="24"/>
              </w:rPr>
              <w:t>Транспортировать передаваемый Товар допускается транспортом любого вида в соответствии с правилами перевозок грузов, действующими на транспорте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E834B6" w:rsidP="00EE64E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Требования отсутствуют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1BE" w:rsidRPr="00E74E74" w:rsidRDefault="005B01BE" w:rsidP="005B01BE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Поставщик предоставляет Заказчику гарантию в том, что все экземпляры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Товара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>, переданные Заказчику, не содержат дефектов, приводящих к его неработоспособности.</w:t>
            </w:r>
          </w:p>
          <w:p w:rsidR="005B01BE" w:rsidRPr="00E74E74" w:rsidRDefault="005B01BE" w:rsidP="005B01BE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 случае обнаружения дефекта, в соответствии с настоящей гарантией, Заказчику передается другой экземпляр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Товара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>, после возврата ранее полученного экземпляра, при условии, что выявленный дефект не мог возникнуть вследствие аварии, умышленного повреждения или нарушения указанных в руководстве пол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ьзователя правил использования Товара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B01BE" w:rsidRPr="00E74E74" w:rsidRDefault="005B01BE" w:rsidP="005B01BE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>Гар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антийный срок для каждого вида Товара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определяется Производителем и указывается в документации на поставляем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ый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Товар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но не может быть менее 12 месяцев с даты поставки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Товара</w:t>
            </w:r>
            <w:r w:rsidRPr="00E74E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 даты подписания накладной ТОРГ-12).</w:t>
            </w:r>
          </w:p>
          <w:p w:rsidR="00C37D24" w:rsidRPr="005B01BE" w:rsidRDefault="005B01BE" w:rsidP="005B01BE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5B01BE">
              <w:rPr>
                <w:i/>
                <w:sz w:val="24"/>
                <w:szCs w:val="24"/>
              </w:rPr>
              <w:t>Замена некачественного Товара на качественный должна быть произведена в течении 72 часов с момента уведомления об этом Поставщика. Замена производится на территории заказчика.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5B3" w:rsidRPr="001D65B3" w:rsidRDefault="001D65B3" w:rsidP="001D65B3">
            <w:pPr>
              <w:pStyle w:val="a7"/>
              <w:rPr>
                <w:i/>
                <w:szCs w:val="24"/>
              </w:rPr>
            </w:pPr>
            <w:r w:rsidRPr="001D65B3">
              <w:rPr>
                <w:i/>
                <w:szCs w:val="24"/>
              </w:rPr>
              <w:t>Все расходы по замене, установке, транспортировке некачественного товара производятся за счет Поставщика.</w:t>
            </w:r>
          </w:p>
          <w:p w:rsidR="00C37D24" w:rsidRPr="001F6931" w:rsidRDefault="001D65B3" w:rsidP="001D65B3">
            <w:pPr>
              <w:rPr>
                <w:i/>
                <w:color w:val="000000"/>
                <w:sz w:val="24"/>
                <w:szCs w:val="24"/>
              </w:rPr>
            </w:pPr>
            <w:r w:rsidRPr="001D65B3">
              <w:rPr>
                <w:i/>
                <w:sz w:val="24"/>
                <w:szCs w:val="24"/>
              </w:rPr>
              <w:t>При обнаружении недостатков Товара (его составных частей) и/или комплектующих Поставщик обязан устранить дефекты не позднее 72 часов с момента получения уведомления о выявленных недостатках.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5E3A87" w:rsidP="00EE64E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</w:t>
            </w: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C37D24" w:rsidRPr="0054650F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B64B84" w:rsidRDefault="005E3A87" w:rsidP="00EE64E7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</w:t>
            </w: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B46" w:rsidRPr="00AE0B46" w:rsidRDefault="00AE0B46" w:rsidP="00AE0B46">
            <w:pPr>
              <w:pStyle w:val="a7"/>
              <w:rPr>
                <w:i/>
                <w:szCs w:val="24"/>
              </w:rPr>
            </w:pPr>
            <w:r w:rsidRPr="00AE0B46">
              <w:rPr>
                <w:i/>
                <w:szCs w:val="24"/>
              </w:rPr>
              <w:t>Поставщик гарантирует соответствие поставляемого Товара по качеству, безопасности и комплектности назначению Товара, требованиям предприятий-изготовителей, а так же действующим в РФ обязательным нормам и правилам, стандартам и техническим условиям, принятым для данного вида товаров.</w:t>
            </w:r>
          </w:p>
          <w:p w:rsidR="00AE0B46" w:rsidRPr="00AE0B46" w:rsidRDefault="00AE0B46" w:rsidP="00AE0B46">
            <w:pPr>
              <w:pStyle w:val="a7"/>
              <w:rPr>
                <w:i/>
                <w:szCs w:val="24"/>
              </w:rPr>
            </w:pPr>
            <w:r w:rsidRPr="00AE0B46">
              <w:rPr>
                <w:i/>
                <w:szCs w:val="24"/>
              </w:rPr>
              <w:t>Поставщик должен гарантировать оригинальность (подлинность) поставляемого Товара в том, что данный Товар произведён на производственных мощностях предприятия-изготовителя.</w:t>
            </w:r>
          </w:p>
          <w:p w:rsidR="00AE0B46" w:rsidRPr="00AE0B46" w:rsidRDefault="00AE0B46" w:rsidP="00AE0B46">
            <w:pPr>
              <w:pStyle w:val="a7"/>
              <w:rPr>
                <w:i/>
                <w:szCs w:val="24"/>
              </w:rPr>
            </w:pPr>
            <w:r w:rsidRPr="00AE0B46">
              <w:rPr>
                <w:i/>
                <w:szCs w:val="24"/>
              </w:rPr>
              <w:t>Поставщик отвечает за недостатки Товара в течение гарантийного срока, если не докажет, что недостатки Товара возникли после его передачи Заказчику вследствие нарушения Заказчиком правил пользования Товаром или его хранения, либо действий третьих лиц, либо непреодолимой силы.</w:t>
            </w:r>
          </w:p>
          <w:p w:rsidR="00C37D24" w:rsidRPr="001F6931" w:rsidRDefault="00AE0B46" w:rsidP="00AE0B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AE0B46">
              <w:rPr>
                <w:i/>
                <w:sz w:val="24"/>
                <w:szCs w:val="24"/>
              </w:rPr>
              <w:t>Приемка Товара по качеству и комплектности производится Заказчиком в одностороннем порядке в течение 30 рабочих дней с даты поставки. При обнаружении в процессе приемки недостачи Товара или несоответствий Товара условиям Договора поставки либо сведениям, указанным в товаросопроводительной документации, Заказчик приостанавливает приемку Товара и направляет Поставщику письменный вызов для участия в приемке и составлении Акта. В случае</w:t>
            </w:r>
            <w:proofErr w:type="gramStart"/>
            <w:r w:rsidRPr="00AE0B46">
              <w:rPr>
                <w:i/>
                <w:sz w:val="24"/>
                <w:szCs w:val="24"/>
              </w:rPr>
              <w:t>,</w:t>
            </w:r>
            <w:proofErr w:type="gramEnd"/>
            <w:r w:rsidRPr="00AE0B46">
              <w:rPr>
                <w:i/>
                <w:sz w:val="24"/>
                <w:szCs w:val="24"/>
              </w:rPr>
              <w:t xml:space="preserve"> если уполномоченный представитель Поставщика не прибывает к месту приемки Товара в срок, указанный Заказчиком (но не менее 2 рабочих дней с даты получения уведомления Заказчика), приемка Товара и </w:t>
            </w:r>
            <w:r w:rsidRPr="00AE0B46">
              <w:rPr>
                <w:i/>
                <w:sz w:val="24"/>
                <w:szCs w:val="24"/>
              </w:rPr>
              <w:lastRenderedPageBreak/>
              <w:t>составление акта приемки производится Заказчиком в одностороннем порядке. Обязательство Поставщика считается не исполненным в части такого Товара и такой Товар не считается принятым Заказчиком.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B64B84" w:rsidRDefault="00044A6B" w:rsidP="00EE64E7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Требования отсутствуют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p w:rsidR="00C37D24" w:rsidRPr="001F6931" w:rsidRDefault="00C37D24" w:rsidP="00C37D24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54C" w:rsidRDefault="00DE754C" w:rsidP="00DE754C">
            <w:pPr>
              <w:pStyle w:val="a7"/>
              <w:rPr>
                <w:i/>
              </w:rPr>
            </w:pPr>
            <w:r w:rsidRPr="00573E03">
              <w:rPr>
                <w:i/>
              </w:rPr>
              <w:t xml:space="preserve">Срок поставки Товара: в течение 14 (четырнадцати) </w:t>
            </w:r>
            <w:r>
              <w:rPr>
                <w:i/>
              </w:rPr>
              <w:t xml:space="preserve">календарных </w:t>
            </w:r>
            <w:r w:rsidRPr="00573E03">
              <w:rPr>
                <w:i/>
              </w:rPr>
              <w:t xml:space="preserve">дней с даты </w:t>
            </w:r>
            <w:r>
              <w:rPr>
                <w:i/>
              </w:rPr>
              <w:t>подписания Договор</w:t>
            </w:r>
            <w:r w:rsidR="00C97F14">
              <w:rPr>
                <w:i/>
              </w:rPr>
              <w:t xml:space="preserve">а, но не позднее 30 декабря </w:t>
            </w:r>
            <w:r w:rsidR="00BC3BD3">
              <w:rPr>
                <w:i/>
              </w:rPr>
              <w:t>2015</w:t>
            </w:r>
            <w:r w:rsidR="00C97F14">
              <w:rPr>
                <w:i/>
              </w:rPr>
              <w:t xml:space="preserve"> года</w:t>
            </w:r>
            <w:r w:rsidRPr="00573E03">
              <w:rPr>
                <w:i/>
              </w:rPr>
              <w:t>. Поставщик с согласия Заказчика может произвести досрочную поставку Товара</w:t>
            </w:r>
            <w:r>
              <w:rPr>
                <w:i/>
              </w:rPr>
              <w:t>.</w:t>
            </w:r>
          </w:p>
          <w:p w:rsidR="00DE754C" w:rsidRPr="00573E03" w:rsidRDefault="00DE754C" w:rsidP="00DE754C">
            <w:pPr>
              <w:pStyle w:val="a7"/>
              <w:rPr>
                <w:i/>
              </w:rPr>
            </w:pPr>
            <w:r w:rsidRPr="00573E03">
              <w:rPr>
                <w:i/>
              </w:rPr>
              <w:t xml:space="preserve"> </w:t>
            </w:r>
            <w:r>
              <w:rPr>
                <w:i/>
              </w:rPr>
              <w:t>О</w:t>
            </w:r>
            <w:r w:rsidRPr="00573E03">
              <w:rPr>
                <w:i/>
              </w:rPr>
              <w:t xml:space="preserve"> готовности </w:t>
            </w:r>
            <w:r>
              <w:rPr>
                <w:i/>
              </w:rPr>
              <w:t>осуществить поставку Товара</w:t>
            </w:r>
            <w:r w:rsidRPr="00573E03">
              <w:rPr>
                <w:i/>
              </w:rPr>
              <w:t xml:space="preserve"> Поставщик обязан уведомить Заказчика</w:t>
            </w:r>
            <w:r>
              <w:rPr>
                <w:i/>
              </w:rPr>
              <w:t xml:space="preserve"> </w:t>
            </w:r>
            <w:r w:rsidRPr="00573E03">
              <w:rPr>
                <w:i/>
              </w:rPr>
              <w:t>по тел</w:t>
            </w:r>
            <w:r>
              <w:rPr>
                <w:i/>
              </w:rPr>
              <w:t>ефону, факсу или электронной почте не позднее, чем</w:t>
            </w:r>
            <w:r w:rsidRPr="00573E03">
              <w:rPr>
                <w:i/>
              </w:rPr>
              <w:t xml:space="preserve"> </w:t>
            </w:r>
            <w:r>
              <w:rPr>
                <w:i/>
              </w:rPr>
              <w:t>за два дня до даты предполагаемой поставки, сообщив Заказчику планируемую дату и время поставки Товара.</w:t>
            </w:r>
          </w:p>
          <w:p w:rsidR="00DE754C" w:rsidRPr="00573E03" w:rsidRDefault="00DE754C" w:rsidP="00DE754C">
            <w:pPr>
              <w:pStyle w:val="a7"/>
              <w:rPr>
                <w:i/>
              </w:rPr>
            </w:pPr>
            <w:r w:rsidRPr="00573E03">
              <w:rPr>
                <w:i/>
              </w:rPr>
              <w:t>Товар поставляется Заказчику единовременно (одной партией)</w:t>
            </w:r>
            <w:r>
              <w:rPr>
                <w:i/>
              </w:rPr>
              <w:t>, согласно Спецификации в Приложении №2 к Договору.</w:t>
            </w:r>
          </w:p>
          <w:p w:rsidR="00C37D24" w:rsidRPr="001F6931" w:rsidRDefault="00C37D24" w:rsidP="00EE64E7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p w:rsidR="00C37D24" w:rsidRPr="001F6931" w:rsidRDefault="00C37D24" w:rsidP="00C37D24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37D24" w:rsidRPr="001F6931" w:rsidTr="00EE64E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751719" w:rsidP="00EE64E7">
            <w:pPr>
              <w:jc w:val="both"/>
              <w:rPr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</w:t>
            </w: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C37D24" w:rsidRPr="001F6931" w:rsidRDefault="00C37D24" w:rsidP="00C37D24">
      <w:pPr>
        <w:jc w:val="center"/>
        <w:rPr>
          <w:color w:val="000000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C37D24" w:rsidRPr="001F6931" w:rsidRDefault="00C37D24" w:rsidP="00C37D2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C37D24" w:rsidRPr="001F6931" w:rsidTr="00EE64E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37D24" w:rsidRPr="001F6931" w:rsidTr="00EE64E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C37D24" w:rsidP="00EE64E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37D24" w:rsidRPr="001F6931" w:rsidRDefault="00C37D24" w:rsidP="00C37D24">
      <w:pPr>
        <w:ind w:firstLine="567"/>
        <w:jc w:val="both"/>
        <w:rPr>
          <w:color w:val="000000"/>
          <w:sz w:val="24"/>
          <w:szCs w:val="24"/>
        </w:rPr>
      </w:pPr>
    </w:p>
    <w:p w:rsidR="00C37D24" w:rsidRPr="001F6931" w:rsidRDefault="00C37D24" w:rsidP="00C37D24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C37D24" w:rsidRPr="001F6931" w:rsidRDefault="00C37D24" w:rsidP="00C37D2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C37D24" w:rsidRPr="001F6931" w:rsidTr="00EE64E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24" w:rsidRPr="001F6931" w:rsidRDefault="00C37D24" w:rsidP="00EE64E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C37D24" w:rsidRPr="001F6931" w:rsidTr="00EE64E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4D76C4" w:rsidRDefault="004D76C4" w:rsidP="004D76C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D76C4">
              <w:rPr>
                <w:i/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4D76C4" w:rsidRDefault="004D76C4" w:rsidP="004D76C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4D76C4">
              <w:rPr>
                <w:i/>
                <w:color w:val="000000"/>
                <w:sz w:val="24"/>
                <w:szCs w:val="24"/>
              </w:rPr>
              <w:t>Спецификация. Приложение №2 к Договору.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4" w:rsidRPr="001F6931" w:rsidRDefault="004D76C4" w:rsidP="004D76C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C37D24" w:rsidRDefault="00C37D24" w:rsidP="00C37D24">
      <w:pPr>
        <w:ind w:left="5103"/>
        <w:rPr>
          <w:i/>
          <w:color w:val="000000"/>
          <w:sz w:val="24"/>
          <w:szCs w:val="24"/>
        </w:rPr>
      </w:pPr>
    </w:p>
    <w:p w:rsidR="00F25E3C" w:rsidRDefault="00F25E3C"/>
    <w:sectPr w:rsidR="00F25E3C" w:rsidSect="00F25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A3EB6"/>
    <w:multiLevelType w:val="multilevel"/>
    <w:tmpl w:val="FF2E1EB2"/>
    <w:lvl w:ilvl="0">
      <w:start w:val="1"/>
      <w:numFmt w:val="bullet"/>
      <w:pStyle w:val="a"/>
      <w:suff w:val="space"/>
      <w:lvlText w:val="−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74526"/>
    <w:multiLevelType w:val="hybridMultilevel"/>
    <w:tmpl w:val="24F299C2"/>
    <w:lvl w:ilvl="0" w:tplc="E9FE6434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C37D24"/>
    <w:rsid w:val="0000374D"/>
    <w:rsid w:val="00044A6B"/>
    <w:rsid w:val="000B101C"/>
    <w:rsid w:val="000B1589"/>
    <w:rsid w:val="000E609D"/>
    <w:rsid w:val="000F30EA"/>
    <w:rsid w:val="000F55F1"/>
    <w:rsid w:val="000F583A"/>
    <w:rsid w:val="00103788"/>
    <w:rsid w:val="0012281F"/>
    <w:rsid w:val="00187CDC"/>
    <w:rsid w:val="001D65B3"/>
    <w:rsid w:val="00212820"/>
    <w:rsid w:val="00221E5A"/>
    <w:rsid w:val="00221F43"/>
    <w:rsid w:val="00236AF3"/>
    <w:rsid w:val="00242D23"/>
    <w:rsid w:val="002528CD"/>
    <w:rsid w:val="00271E42"/>
    <w:rsid w:val="0028377A"/>
    <w:rsid w:val="002C3D51"/>
    <w:rsid w:val="002C5751"/>
    <w:rsid w:val="002D0ACD"/>
    <w:rsid w:val="002F2E8C"/>
    <w:rsid w:val="002F72BA"/>
    <w:rsid w:val="003256AB"/>
    <w:rsid w:val="00331BC4"/>
    <w:rsid w:val="003468CC"/>
    <w:rsid w:val="00366509"/>
    <w:rsid w:val="00377C21"/>
    <w:rsid w:val="004331C5"/>
    <w:rsid w:val="0044126D"/>
    <w:rsid w:val="004457DD"/>
    <w:rsid w:val="004975BE"/>
    <w:rsid w:val="004A17B8"/>
    <w:rsid w:val="004A1C61"/>
    <w:rsid w:val="004C6593"/>
    <w:rsid w:val="004D76C4"/>
    <w:rsid w:val="004E4B2F"/>
    <w:rsid w:val="00501783"/>
    <w:rsid w:val="00501AB9"/>
    <w:rsid w:val="0050317E"/>
    <w:rsid w:val="005120FA"/>
    <w:rsid w:val="00554F1D"/>
    <w:rsid w:val="00555ABF"/>
    <w:rsid w:val="005B01BE"/>
    <w:rsid w:val="005D4642"/>
    <w:rsid w:val="005E3A87"/>
    <w:rsid w:val="00664D4A"/>
    <w:rsid w:val="00683D67"/>
    <w:rsid w:val="00685EBD"/>
    <w:rsid w:val="0069797B"/>
    <w:rsid w:val="006A6C5A"/>
    <w:rsid w:val="006D11B0"/>
    <w:rsid w:val="006D5C92"/>
    <w:rsid w:val="006F5B97"/>
    <w:rsid w:val="00713163"/>
    <w:rsid w:val="007316B5"/>
    <w:rsid w:val="00733392"/>
    <w:rsid w:val="00742CFE"/>
    <w:rsid w:val="00751719"/>
    <w:rsid w:val="00797280"/>
    <w:rsid w:val="008451D6"/>
    <w:rsid w:val="008646CF"/>
    <w:rsid w:val="00880945"/>
    <w:rsid w:val="008C2C47"/>
    <w:rsid w:val="008C4E82"/>
    <w:rsid w:val="008D49EA"/>
    <w:rsid w:val="009445D0"/>
    <w:rsid w:val="0095188F"/>
    <w:rsid w:val="009B0794"/>
    <w:rsid w:val="009E46AE"/>
    <w:rsid w:val="009F5D25"/>
    <w:rsid w:val="00A03F50"/>
    <w:rsid w:val="00A106B4"/>
    <w:rsid w:val="00A107D4"/>
    <w:rsid w:val="00A208BA"/>
    <w:rsid w:val="00A22979"/>
    <w:rsid w:val="00A37A9C"/>
    <w:rsid w:val="00A550C7"/>
    <w:rsid w:val="00A76AD0"/>
    <w:rsid w:val="00AC25EF"/>
    <w:rsid w:val="00AE0B46"/>
    <w:rsid w:val="00AF2EAF"/>
    <w:rsid w:val="00B02C1D"/>
    <w:rsid w:val="00B03838"/>
    <w:rsid w:val="00BA402D"/>
    <w:rsid w:val="00BA537C"/>
    <w:rsid w:val="00BB7BE2"/>
    <w:rsid w:val="00BC3BD3"/>
    <w:rsid w:val="00BE3B8F"/>
    <w:rsid w:val="00BE72B0"/>
    <w:rsid w:val="00C02AB9"/>
    <w:rsid w:val="00C10423"/>
    <w:rsid w:val="00C26ACC"/>
    <w:rsid w:val="00C37D24"/>
    <w:rsid w:val="00C37F04"/>
    <w:rsid w:val="00C50879"/>
    <w:rsid w:val="00C679FE"/>
    <w:rsid w:val="00C775FD"/>
    <w:rsid w:val="00C879DA"/>
    <w:rsid w:val="00C97F14"/>
    <w:rsid w:val="00CA1A7A"/>
    <w:rsid w:val="00CB251F"/>
    <w:rsid w:val="00CC4600"/>
    <w:rsid w:val="00CD3CD3"/>
    <w:rsid w:val="00CD3D60"/>
    <w:rsid w:val="00CD490F"/>
    <w:rsid w:val="00D044AD"/>
    <w:rsid w:val="00D26FEB"/>
    <w:rsid w:val="00D27903"/>
    <w:rsid w:val="00D343F8"/>
    <w:rsid w:val="00D3787B"/>
    <w:rsid w:val="00D37BDB"/>
    <w:rsid w:val="00D65280"/>
    <w:rsid w:val="00D70A5A"/>
    <w:rsid w:val="00D87D67"/>
    <w:rsid w:val="00D91A3F"/>
    <w:rsid w:val="00D972B5"/>
    <w:rsid w:val="00DC18C1"/>
    <w:rsid w:val="00DD7D49"/>
    <w:rsid w:val="00DE754C"/>
    <w:rsid w:val="00E02176"/>
    <w:rsid w:val="00E030AB"/>
    <w:rsid w:val="00E720F6"/>
    <w:rsid w:val="00E834B6"/>
    <w:rsid w:val="00EA31C9"/>
    <w:rsid w:val="00EC445E"/>
    <w:rsid w:val="00ED023E"/>
    <w:rsid w:val="00EE6E6A"/>
    <w:rsid w:val="00F009F6"/>
    <w:rsid w:val="00F0678B"/>
    <w:rsid w:val="00F25E3C"/>
    <w:rsid w:val="00FA0BCA"/>
    <w:rsid w:val="00FD7496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7D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C37D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C37D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37D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DD7D49"/>
    <w:rPr>
      <w:b/>
      <w:bCs/>
    </w:rPr>
  </w:style>
  <w:style w:type="paragraph" w:customStyle="1" w:styleId="a7">
    <w:name w:val="Основной"/>
    <w:basedOn w:val="a0"/>
    <w:qFormat/>
    <w:rsid w:val="006D5C92"/>
    <w:pPr>
      <w:ind w:firstLine="567"/>
      <w:jc w:val="both"/>
    </w:pPr>
    <w:rPr>
      <w:sz w:val="24"/>
    </w:rPr>
  </w:style>
  <w:style w:type="paragraph" w:customStyle="1" w:styleId="a">
    <w:name w:val="Список_тире"/>
    <w:basedOn w:val="a0"/>
    <w:qFormat/>
    <w:rsid w:val="006D5C92"/>
    <w:pPr>
      <w:numPr>
        <w:numId w:val="1"/>
      </w:numPr>
      <w:contextualSpacing/>
    </w:pPr>
    <w:rPr>
      <w:sz w:val="24"/>
    </w:rPr>
  </w:style>
  <w:style w:type="paragraph" w:styleId="a8">
    <w:name w:val="List Paragraph"/>
    <w:basedOn w:val="a0"/>
    <w:uiPriority w:val="34"/>
    <w:qFormat/>
    <w:rsid w:val="00C26ACC"/>
    <w:pPr>
      <w:ind w:left="720"/>
      <w:contextualSpacing/>
    </w:pPr>
  </w:style>
  <w:style w:type="paragraph" w:customStyle="1" w:styleId="ConsPlusNormal">
    <w:name w:val="ConsPlusNormal"/>
    <w:rsid w:val="00797280"/>
    <w:pPr>
      <w:widowControl w:val="0"/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Стиль Перед:  6 пт"/>
    <w:basedOn w:val="a0"/>
    <w:rsid w:val="00501783"/>
    <w:pPr>
      <w:spacing w:before="120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7D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C37D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C37D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37D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DD7D49"/>
    <w:rPr>
      <w:b/>
      <w:bCs/>
    </w:rPr>
  </w:style>
  <w:style w:type="paragraph" w:customStyle="1" w:styleId="a7">
    <w:name w:val="Основной"/>
    <w:basedOn w:val="a0"/>
    <w:qFormat/>
    <w:rsid w:val="006D5C92"/>
    <w:pPr>
      <w:ind w:firstLine="567"/>
      <w:jc w:val="both"/>
    </w:pPr>
    <w:rPr>
      <w:sz w:val="24"/>
    </w:rPr>
  </w:style>
  <w:style w:type="paragraph" w:customStyle="1" w:styleId="a">
    <w:name w:val="Список_тире"/>
    <w:basedOn w:val="a0"/>
    <w:qFormat/>
    <w:rsid w:val="006D5C92"/>
    <w:pPr>
      <w:numPr>
        <w:numId w:val="1"/>
      </w:numPr>
      <w:contextualSpacing/>
    </w:pPr>
    <w:rPr>
      <w:sz w:val="24"/>
    </w:rPr>
  </w:style>
  <w:style w:type="paragraph" w:styleId="a8">
    <w:name w:val="List Paragraph"/>
    <w:basedOn w:val="a0"/>
    <w:uiPriority w:val="34"/>
    <w:qFormat/>
    <w:rsid w:val="00C26ACC"/>
    <w:pPr>
      <w:ind w:left="720"/>
      <w:contextualSpacing/>
    </w:pPr>
  </w:style>
  <w:style w:type="paragraph" w:customStyle="1" w:styleId="ConsPlusNormal">
    <w:name w:val="ConsPlusNormal"/>
    <w:rsid w:val="00797280"/>
    <w:pPr>
      <w:widowControl w:val="0"/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Стиль Перед:  6 пт"/>
    <w:basedOn w:val="a0"/>
    <w:rsid w:val="00501783"/>
    <w:pPr>
      <w:spacing w:before="120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2773</Words>
  <Characters>15808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"Атомредметзолото"</Company>
  <LinksUpToDate>false</LinksUpToDate>
  <CharactersWithSpaces>18544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vishnevskiy.v.v</dc:creator>
  <cp:lastModifiedBy>potemkin.s.d</cp:lastModifiedBy>
  <cp:revision>3</cp:revision>
  <dcterms:created xsi:type="dcterms:W3CDTF">2015-10-13T07:37:00Z</dcterms:created>
  <dcterms:modified xsi:type="dcterms:W3CDTF">2015-10-19T13:41:00Z</dcterms:modified>
</cp:coreProperties>
</file>